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A</w:t>
      </w:r>
      <w:r>
        <w:t xml:space="preserve"> </w:t>
      </w:r>
      <w:r>
        <w:t xml:space="preserve">Focus</w:t>
      </w:r>
      <w:r>
        <w:t xml:space="preserve"> </w:t>
      </w:r>
      <w:r>
        <w:t xml:space="preserve">on</w:t>
      </w:r>
      <w:r>
        <w:t xml:space="preserve"> </w:t>
      </w:r>
      <w:r>
        <w:t xml:space="preserve">New</w:t>
      </w:r>
      <w:r>
        <w:t xml:space="preserve"> </w:t>
      </w:r>
      <w:r>
        <w:t xml:space="preserve">York</w:t>
      </w:r>
      <w:r>
        <w:t xml:space="preserve"> </w:t>
      </w:r>
      <w:r>
        <w:t xml:space="preserve">City</w:t>
      </w:r>
    </w:p>
    <w:bookmarkStart w:id="25" w:name="X957d9ed863fb9ccb6a06bdc0d52c16077376d71"/>
    <w:p>
      <w:pPr>
        <w:pStyle w:val="Heading1"/>
      </w:pPr>
      <w:r>
        <w:t xml:space="preserve">Dissertation on Civil Engineering in the United States: A Critical Analysis of New York City's Infrastructure Challenges and Innovations</w:t>
      </w:r>
    </w:p>
    <w:p>
      <w:pPr>
        <w:pStyle w:val="FirstParagraph"/>
      </w:pPr>
      <w:r>
        <w:t xml:space="preserve">This Dissertation presents a comprehensive examination of the multifaceted role of the</w:t>
      </w:r>
      <w:r>
        <w:t xml:space="preserve"> </w:t>
      </w:r>
      <w:r>
        <w:rPr>
          <w:bCs/>
          <w:b/>
        </w:rPr>
        <w:t xml:space="preserve">Civil Engineer</w:t>
      </w:r>
      <w:r>
        <w:t xml:space="preserve"> </w:t>
      </w:r>
      <w:r>
        <w:t xml:space="preserve">within the unique urban ecosystem of New York City, as part of the broader landscape of civil engineering practice in the United States. It argues that New York City serves as both a critical testing ground and an indispensable model for advanced infrastructure solutions in one of the world's most complex metropolitan environments, demanding exceptional technical expertise and adaptive problem-solving from every practicing</w:t>
      </w:r>
      <w:r>
        <w:t xml:space="preserve"> </w:t>
      </w:r>
      <w:r>
        <w:rPr>
          <w:bCs/>
          <w:b/>
        </w:rPr>
        <w:t xml:space="preserve">Civil Engineer</w:t>
      </w:r>
      <w:r>
        <w:t xml:space="preserve">.</w:t>
      </w:r>
    </w:p>
    <w:bookmarkStart w:id="20" w:name="X86771b3b855e07550ad9efb69403f98dabc671e"/>
    <w:p>
      <w:pPr>
        <w:pStyle w:val="Heading2"/>
      </w:pPr>
      <w:r>
        <w:t xml:space="preserve">The Imperative of Civil Engineering in United States New York City</w:t>
      </w:r>
    </w:p>
    <w:p>
      <w:pPr>
        <w:pStyle w:val="FirstParagraph"/>
      </w:pPr>
      <w:r>
        <w:t xml:space="preserve">New York City, a global epicenter of commerce, culture, and population density within the United States, faces unprecedented infrastructure demands. As this Dissertation details, the sheer scale of its challenges – aging subways dating back to the early 20th century, overburdened water systems servicing over 8 million residents, vulnerable coastal assets exposed to climate change impacts like superstorms Sandy and Ida – necessitates a highly specialized civil engineering discipline. A</w:t>
      </w:r>
      <w:r>
        <w:t xml:space="preserve"> </w:t>
      </w:r>
      <w:r>
        <w:rPr>
          <w:bCs/>
          <w:b/>
        </w:rPr>
        <w:t xml:space="preserve">Civil Engineer</w:t>
      </w:r>
      <w:r>
        <w:t xml:space="preserve"> </w:t>
      </w:r>
      <w:r>
        <w:t xml:space="preserve">working in New York City is not merely designing structures; they are orchestrating the intricate lifelines of a living organism. The United States' national infrastructure investment priorities, as reflected in federal programs like the Infrastructure Investment and Jobs Act (IIJA), are heavily focused on cities like New York City, recognizing its pivotal role in the nation's economic health and resilience. This Dissertation positions NYC as a microcosm where national engineering standards meet hyper-local urban realities.</w:t>
      </w:r>
    </w:p>
    <w:bookmarkEnd w:id="20"/>
    <w:bookmarkStart w:id="21" w:name="Xe13f3153677d545b178724c206a1442697933ea"/>
    <w:p>
      <w:pPr>
        <w:pStyle w:val="Heading2"/>
      </w:pPr>
      <w:r>
        <w:t xml:space="preserve">Historical Context and Modern Complexities</w:t>
      </w:r>
    </w:p>
    <w:p>
      <w:pPr>
        <w:pStyle w:val="FirstParagraph"/>
      </w:pPr>
      <w:r>
        <w:t xml:space="preserve">The legacy of civil engineering in New York City is profound, from the foundational work on the Brooklyn Bridge to the intricate network of tunnels and bridges defining its skyline. This Dissertation analyzes how historical engineering decisions continue to shape contemporary challenges. For instance, much of NYC's stormwater infrastructure was designed for a different climate era; a</w:t>
      </w:r>
      <w:r>
        <w:t xml:space="preserve"> </w:t>
      </w:r>
      <w:r>
        <w:rPr>
          <w:bCs/>
          <w:b/>
        </w:rPr>
        <w:t xml:space="preserve">Civil Engineer</w:t>
      </w:r>
      <w:r>
        <w:t xml:space="preserve"> </w:t>
      </w:r>
      <w:r>
        <w:t xml:space="preserve">today must retrofit these systems for increased precipitation intensity while managing limited space in the densest urban fabric on the planet. The recent subway flooding during Hurricane Sandy (2012) starkly highlighted vulnerabilities, directly leading to the implementation of significant resilience measures like floodgates at station entrances – projects spearheaded by dedicated</w:t>
      </w:r>
      <w:r>
        <w:t xml:space="preserve"> </w:t>
      </w:r>
      <w:r>
        <w:rPr>
          <w:bCs/>
          <w:b/>
        </w:rPr>
        <w:t xml:space="preserve">Civil Engineer</w:t>
      </w:r>
      <w:r>
        <w:t xml:space="preserve">s navigating complex municipal regulations and stakeholder interests specific to New York City. Understanding this historical context is crucial for any effective modern</w:t>
      </w:r>
      <w:r>
        <w:t xml:space="preserve"> </w:t>
      </w:r>
      <w:r>
        <w:rPr>
          <w:iCs/>
          <w:i/>
        </w:rPr>
        <w:t xml:space="preserve">Dissertation</w:t>
      </w:r>
      <w:r>
        <w:t xml:space="preserve"> </w:t>
      </w:r>
      <w:r>
        <w:t xml:space="preserve">on urban civil engineering in the United States.</w:t>
      </w:r>
    </w:p>
    <w:bookmarkEnd w:id="21"/>
    <w:bookmarkStart w:id="22" w:name="X841b701951d346d43db4906adc33c34eb9dd349"/>
    <w:p>
      <w:pPr>
        <w:pStyle w:val="Heading2"/>
      </w:pPr>
      <w:r>
        <w:t xml:space="preserve">Navigating the Unique Regulatory and Environmental Landscape of New York City</w:t>
      </w:r>
    </w:p>
    <w:p>
      <w:pPr>
        <w:pStyle w:val="FirstParagraph"/>
      </w:pPr>
      <w:r>
        <w:t xml:space="preserve">Working as a</w:t>
      </w:r>
      <w:r>
        <w:t xml:space="preserve"> </w:t>
      </w:r>
      <w:r>
        <w:rPr>
          <w:bCs/>
          <w:b/>
        </w:rPr>
        <w:t xml:space="preserve">Civil Engineer</w:t>
      </w:r>
      <w:r>
        <w:t xml:space="preserve"> </w:t>
      </w:r>
      <w:r>
        <w:t xml:space="preserve">in New York City requires mastery of an exceptionally dense regulatory environment. Beyond standard American engineering codes, professionals must comply with the NYC Building Code, zoning laws (such as those governing historic preservation districts like Greenwich Village), stringent environmental regulations (including the NYC Green Infrastructure Plan), and specific subway safety protocols managed by the MTA. This Dissertation explores case studies where innovative civil engineering solutions – like utilizing green roofs for stormwater management in Manhattan or designing earthquake-resistant retrofits for older buildings in seismic zones – were only possible through deep engagement with these unique local frameworks. The role demands constant adaptation beyond the standard</w:t>
      </w:r>
      <w:r>
        <w:t xml:space="preserve"> </w:t>
      </w:r>
      <w:r>
        <w:rPr>
          <w:bCs/>
          <w:b/>
        </w:rPr>
        <w:t xml:space="preserve">Civil Engineer</w:t>
      </w:r>
      <w:r>
        <w:t xml:space="preserve">'s technical toolkit, encompassing negotiation, community outreach (as seen in Hudson Yards development), and navigating the complex web of city agencies like DCP (Department of City Planning) and DEP (Department of Environmental Protection).</w:t>
      </w:r>
    </w:p>
    <w:bookmarkEnd w:id="22"/>
    <w:bookmarkStart w:id="23" w:name="Xd8fb4e2c5a1ea82d622e59d3ed95e583ee39808"/>
    <w:p>
      <w:pPr>
        <w:pStyle w:val="Heading2"/>
      </w:pPr>
      <w:r>
        <w:t xml:space="preserve">Sustainability as the Defining Challenge for Civil Engineers in NYC</w:t>
      </w:r>
    </w:p>
    <w:p>
      <w:pPr>
        <w:pStyle w:val="FirstParagraph"/>
      </w:pPr>
      <w:r>
        <w:t xml:space="preserve">A core argument within this Dissertation is that sustainability has transitioned from a niche concern to the central imperative for every</w:t>
      </w:r>
      <w:r>
        <w:t xml:space="preserve"> </w:t>
      </w:r>
      <w:r>
        <w:rPr>
          <w:bCs/>
          <w:b/>
        </w:rPr>
        <w:t xml:space="preserve">Civil Engineer</w:t>
      </w:r>
      <w:r>
        <w:t xml:space="preserve"> </w:t>
      </w:r>
      <w:r>
        <w:t xml:space="preserve">operating in New York City. The city's ambitious goal of achieving net-zero carbon emissions by 2050, as outlined in Local Law 97 and the NYC Climate Resiliency Plan, places immense pressure on infrastructure. This Dissertation details how civil engineers are pivotal in designing district-scale energy systems (like Brooklyn Navy Yard's microgrid), transforming brownfields into green spaces using sustainable materials, implementing advanced wastewater treatment to protect the Hudson River estuary, and creating multi-use pathways that integrate transportation and ecological benefits. The path forward for a Civil Engineer in the United States must be deeply intertwined with NYC's sustainability agenda; their work directly contributes to national climate goals while solving hyper-local urban problems.</w:t>
      </w:r>
    </w:p>
    <w:bookmarkEnd w:id="23"/>
    <w:bookmarkStart w:id="24" w:name="Xa0e204e80248b764abac78e507afd7717e9f941"/>
    <w:p>
      <w:pPr>
        <w:pStyle w:val="Heading2"/>
      </w:pPr>
      <w:r>
        <w:t xml:space="preserve">Conclusion: The Evolving Role of the Civil Engineer in New York City</w:t>
      </w:r>
    </w:p>
    <w:p>
      <w:pPr>
        <w:pStyle w:val="FirstParagraph"/>
      </w:pPr>
      <w:r>
        <w:t xml:space="preserve">This Dissertation conclusively demonstrates that the practice of civil engineering in New York City is not merely a local application but a critical benchmark for the entire profession within the United States. The challenges – extreme density, aging infrastructure, climate vulnerability, and complex governance – forge a uniquely demanding environment where only the most skilled and adaptable</w:t>
      </w:r>
      <w:r>
        <w:t xml:space="preserve"> </w:t>
      </w:r>
      <w:r>
        <w:rPr>
          <w:bCs/>
          <w:b/>
        </w:rPr>
        <w:t xml:space="preserve">Civil Engineer</w:t>
      </w:r>
      <w:r>
        <w:t xml:space="preserve"> </w:t>
      </w:r>
      <w:r>
        <w:t xml:space="preserve">can succeed. As New York City continues its transformation towards greater resilience and sustainability, driven by both local initiatives and federal investment under programs like the IIJA, the role of the Civil Engineer evolves from traditional designer to integrated urban systems strategist. The future of infrastructure in the United States hinges on solving problems exactly like those faced daily in New York City. This Dissertation underscores that understanding and contributing to civil engineering excellence within this specific context is fundamental to advancing infrastructure solutions across all major cities in the nation.</w:t>
      </w:r>
    </w:p>
    <w:p>
      <w:pPr>
        <w:pStyle w:val="BodyText"/>
      </w:pPr>
      <w:r>
        <w:t xml:space="preserve">For the aspiring</w:t>
      </w:r>
      <w:r>
        <w:t xml:space="preserve"> </w:t>
      </w:r>
      <w:r>
        <w:rPr>
          <w:bCs/>
          <w:b/>
        </w:rPr>
        <w:t xml:space="preserve">Civil Engineer</w:t>
      </w:r>
      <w:r>
        <w:t xml:space="preserve"> </w:t>
      </w:r>
      <w:r>
        <w:t xml:space="preserve">entering the field today, mastering the lessons of New York City – its history, regulations, challenges, and innovative spirit – is paramount. This Dissertation provides a vital framework for recognizing how work within United States New York City directly shapes and defines the future trajectory of civil engineering practice nationwide.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the United States: A Focus on New York City</dc:title>
  <dc:creator/>
  <dc:language>en</dc:language>
  <cp:keywords/>
  <dcterms:created xsi:type="dcterms:W3CDTF">2025-12-09T17:00:10Z</dcterms:created>
  <dcterms:modified xsi:type="dcterms:W3CDTF">2025-12-09T17:00:10Z</dcterms:modified>
</cp:coreProperties>
</file>

<file path=docProps/custom.xml><?xml version="1.0" encoding="utf-8"?>
<Properties xmlns="http://schemas.openxmlformats.org/officeDocument/2006/custom-properties" xmlns:vt="http://schemas.openxmlformats.org/officeDocument/2006/docPropsVTypes"/>
</file>