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India:</w:t>
      </w:r>
      <w:r>
        <w:t xml:space="preserve"> </w:t>
      </w:r>
      <w:r>
        <w:t xml:space="preserve">The</w:t>
      </w:r>
      <w:r>
        <w:t xml:space="preserve"> </w:t>
      </w:r>
      <w:r>
        <w:t xml:space="preserve">New</w:t>
      </w:r>
      <w:r>
        <w:t xml:space="preserve"> </w:t>
      </w:r>
      <w:r>
        <w:t xml:space="preserve">Delhi</w:t>
      </w:r>
      <w:r>
        <w:t xml:space="preserve"> </w:t>
      </w:r>
      <w:r>
        <w:t xml:space="preserve">Context</w:t>
      </w:r>
    </w:p>
    <w:bookmarkStart w:id="26" w:name="X0050a26d9fff2d96a2404ef8e5dc91a3a9bb44a"/>
    <w:p>
      <w:pPr>
        <w:pStyle w:val="Heading1"/>
      </w:pPr>
      <w:r>
        <w:t xml:space="preserve">Dissertation on the Role and Future of Computer Engineers in India's Capital City, New Delhi</w:t>
      </w:r>
    </w:p>
    <w:p>
      <w:pPr>
        <w:pStyle w:val="FirstParagraph"/>
      </w:pPr>
      <w:r>
        <w:t xml:space="preserve">This dissertation examines the evolving landscape of</w:t>
      </w:r>
      <w:r>
        <w:t xml:space="preserve"> </w:t>
      </w:r>
      <w:r>
        <w:rPr>
          <w:bCs/>
          <w:b/>
        </w:rPr>
        <w:t xml:space="preserve">Computer Engineer</w:t>
      </w:r>
      <w:r>
        <w:t xml:space="preserve"> </w:t>
      </w:r>
      <w:r>
        <w:t xml:space="preserve">professionals within India's technological ecosystem, with specific emphasis on New Delhi as the nation's political and innovation hub. As India accelerates its digital transformation under initiatives like 'Digital India' and 'Make in India', the capital city emerges as a critical nexus for computing talent, policy formulation, and cutting-edge technological implementation. This study analyzes how Computer Engineers operating within</w:t>
      </w:r>
      <w:r>
        <w:t xml:space="preserve"> </w:t>
      </w:r>
      <w:r>
        <w:rPr>
          <w:bCs/>
          <w:b/>
        </w:rPr>
        <w:t xml:space="preserve">India New Delhi</w:t>
      </w:r>
      <w:r>
        <w:t xml:space="preserve"> </w:t>
      </w:r>
      <w:r>
        <w:t xml:space="preserve">navigate unique opportunities amid infrastructural challenges, government policies, and burgeoning industry demands.</w:t>
      </w:r>
    </w:p>
    <w:bookmarkStart w:id="20" w:name="Xbfb56c460297363364884f3083d166ba5ece186"/>
    <w:p>
      <w:pPr>
        <w:pStyle w:val="Heading2"/>
      </w:pPr>
      <w:r>
        <w:t xml:space="preserve">The Strategic Position of Computer Engineers in New Delhi's Tech Ecosystem</w:t>
      </w:r>
    </w:p>
    <w:p>
      <w:pPr>
        <w:pStyle w:val="FirstParagraph"/>
      </w:pPr>
      <w:r>
        <w:t xml:space="preserve">New Delhi serves as the nerve center for India's IT sector, hosting headquarters of major multinational technology firms (Microsoft India, Google India), national tech ministries (MeitY - Ministry of Electronics and Information Technology), and premier educational institutions like IIT Delhi and IIIT-Delhi. The</w:t>
      </w:r>
      <w:r>
        <w:t xml:space="preserve"> </w:t>
      </w:r>
      <w:r>
        <w:rPr>
          <w:bCs/>
          <w:b/>
        </w:rPr>
        <w:t xml:space="preserve">Computer Engineer</w:t>
      </w:r>
      <w:r>
        <w:t xml:space="preserve"> </w:t>
      </w:r>
      <w:r>
        <w:t xml:space="preserve">in this context is not merely a coder but a systems architect shaping national digital infrastructure. According to NASSCOM, New Delhi contributes over 20% of India's $194 billion IT-BPM sector revenue, with Computer Engineers driving solutions for government portals (UMANG), smart city projects (Delhi Smart City Mission), and AI-driven public services. The dissertation establishes that these professionals operate at the intersection of policy and innovation, translating governmental digital agendas into technical realities.</w:t>
      </w:r>
    </w:p>
    <w:bookmarkEnd w:id="20"/>
    <w:bookmarkStart w:id="21" w:name="X45d02c14c191ae11f9a56affea4f21dfe3b3a48"/>
    <w:p>
      <w:pPr>
        <w:pStyle w:val="Heading2"/>
      </w:pPr>
      <w:r>
        <w:t xml:space="preserve">Educational Pathways to Becoming a Computer Engineer in India</w:t>
      </w:r>
    </w:p>
    <w:p>
      <w:pPr>
        <w:pStyle w:val="FirstParagraph"/>
      </w:pPr>
      <w:r>
        <w:t xml:space="preserve">The journey to becoming a certified</w:t>
      </w:r>
      <w:r>
        <w:t xml:space="preserve"> </w:t>
      </w:r>
      <w:r>
        <w:rPr>
          <w:bCs/>
          <w:b/>
        </w:rPr>
        <w:t xml:space="preserve">Computer Engineer</w:t>
      </w:r>
      <w:r>
        <w:t xml:space="preserve"> </w:t>
      </w:r>
      <w:r>
        <w:t xml:space="preserve">in India typically begins with an undergraduate degree (B.Tech/B.E. in Computer Science) from institutions accredited by AICTE. In New Delhi, premier engineering colleges like IIT Delhi (ranked #1 for CS in NIRF 2023) and Delhi Technological University offer rigorous curricula integrating emerging fields: AI, cybersecurity, and quantum computing. The dissertation highlights a critical shift in education—curriculum reforms now emphasize cloud infrastructure (AWS/Azure certifications) and ethical AI development due to India's growing regulatory focus (Digital Personal Data Protection Act 2023). This specialization is crucial for</w:t>
      </w:r>
      <w:r>
        <w:t xml:space="preserve"> </w:t>
      </w:r>
      <w:r>
        <w:rPr>
          <w:bCs/>
          <w:b/>
        </w:rPr>
        <w:t xml:space="preserve">India New Delhi</w:t>
      </w:r>
      <w:r>
        <w:t xml:space="preserve"> </w:t>
      </w:r>
      <w:r>
        <w:t xml:space="preserve">where government projects increasingly demand these competencies.</w:t>
      </w:r>
    </w:p>
    <w:bookmarkEnd w:id="21"/>
    <w:bookmarkStart w:id="22" w:name="X011d92f9cf718fa84e3832e13ca6878a020d435"/>
    <w:p>
      <w:pPr>
        <w:pStyle w:val="Heading2"/>
      </w:pPr>
      <w:r>
        <w:t xml:space="preserve">Industry Demand and Sectoral Opportunities</w:t>
      </w:r>
    </w:p>
    <w:p>
      <w:pPr>
        <w:pStyle w:val="FirstParagraph"/>
      </w:pPr>
      <w:r>
        <w:t xml:space="preserve">The demand for Computer Engineers in New Delhi's job market is projected to grow by 15% annually (NASSCOM 2024), driven by three key sectors:</w:t>
      </w:r>
    </w:p>
    <w:p>
      <w:pPr>
        <w:numPr>
          <w:ilvl w:val="0"/>
          <w:numId w:val="1001"/>
        </w:numPr>
        <w:pStyle w:val="Compact"/>
      </w:pPr>
      <w:r>
        <w:rPr>
          <w:bCs/>
          <w:b/>
        </w:rPr>
        <w:t xml:space="preserve">Government Tech Projects:</w:t>
      </w:r>
      <w:r>
        <w:t xml:space="preserve"> </w:t>
      </w:r>
      <w:r>
        <w:t xml:space="preserve">National e-Governance Plan requires engineers for systems like Aadhaar, GSTN, and India Stack.</w:t>
      </w:r>
    </w:p>
    <w:p>
      <w:pPr>
        <w:numPr>
          <w:ilvl w:val="0"/>
          <w:numId w:val="1001"/>
        </w:numPr>
        <w:pStyle w:val="Compact"/>
      </w:pPr>
      <w:r>
        <w:rPr>
          <w:bCs/>
          <w:b/>
        </w:rPr>
        <w:t xml:space="preserve">Fintech Hubs:</w:t>
      </w:r>
      <w:r>
        <w:t xml:space="preserve"> </w:t>
      </w:r>
      <w:r>
        <w:t xml:space="preserve">New Delhi-based startups (CRED, PhonePe) hire engineers for scalable payment solutions.</w:t>
      </w:r>
    </w:p>
    <w:p>
      <w:pPr>
        <w:numPr>
          <w:ilvl w:val="0"/>
          <w:numId w:val="1001"/>
        </w:numPr>
        <w:pStyle w:val="Compact"/>
      </w:pPr>
      <w:r>
        <w:rPr>
          <w:bCs/>
          <w:b/>
        </w:rPr>
        <w:t xml:space="preserve">Cybersecurity Focus:</w:t>
      </w:r>
      <w:r>
        <w:t xml:space="preserve"> </w:t>
      </w:r>
      <w:r>
        <w:t xml:space="preserve">Rising cyber threats have made security engineering a priority in ministries and banks across the capital.</w:t>
      </w:r>
    </w:p>
    <w:p>
      <w:pPr>
        <w:pStyle w:val="FirstParagraph"/>
      </w:pPr>
      <w:r>
        <w:t xml:space="preserve">The dissertation notes a significant gap: while 120,000 Computer Engineers graduate annually from Indian institutions (including New Delhi universities), only 35% are industry-ready. This skill mismatch is being addressed through industry-academia partnerships—such as Intel's collaboration with DTU for AI labs—ensuring graduates possess practical skills demanded by</w:t>
      </w:r>
      <w:r>
        <w:t xml:space="preserve"> </w:t>
      </w:r>
      <w:r>
        <w:rPr>
          <w:bCs/>
          <w:b/>
        </w:rPr>
        <w:t xml:space="preserve">India New Delhi</w:t>
      </w:r>
      <w:r>
        <w:t xml:space="preserve">'s tech ecosystem.</w:t>
      </w:r>
    </w:p>
    <w:bookmarkEnd w:id="22"/>
    <w:bookmarkStart w:id="23" w:name="Xa91e4043298dda9b8c4182912089fd702600b36"/>
    <w:p>
      <w:pPr>
        <w:pStyle w:val="Heading2"/>
      </w:pPr>
      <w:r>
        <w:t xml:space="preserve">Challenges Unique to Computer Engineers in New Delhi</w:t>
      </w:r>
    </w:p>
    <w:p>
      <w:pPr>
        <w:pStyle w:val="FirstParagraph"/>
      </w:pPr>
      <w:r>
        <w:t xml:space="preserve">Despite opportunities, the dissertation identifies critical challenges:</w:t>
      </w:r>
    </w:p>
    <w:p>
      <w:pPr>
        <w:numPr>
          <w:ilvl w:val="0"/>
          <w:numId w:val="1002"/>
        </w:numPr>
        <w:pStyle w:val="Compact"/>
      </w:pPr>
      <w:r>
        <w:rPr>
          <w:bCs/>
          <w:b/>
        </w:rPr>
        <w:t xml:space="preserve">Infrastructure Constraints:</w:t>
      </w:r>
      <w:r>
        <w:t xml:space="preserve"> </w:t>
      </w:r>
      <w:r>
        <w:t xml:space="preserve">Unreliable power and network outages during monsoons disrupt development cycles for engineers working on mission-critical systems.</w:t>
      </w:r>
    </w:p>
    <w:p>
      <w:pPr>
        <w:numPr>
          <w:ilvl w:val="0"/>
          <w:numId w:val="1002"/>
        </w:numPr>
        <w:pStyle w:val="Compact"/>
      </w:pPr>
      <w:r>
        <w:rPr>
          <w:bCs/>
          <w:b/>
        </w:rPr>
        <w:t xml:space="preserve">Policy Complexity:</w:t>
      </w:r>
      <w:r>
        <w:t xml:space="preserve"> </w:t>
      </w:r>
      <w:r>
        <w:t xml:space="preserve">Navigating India's evolving data localization laws (e.g., RBI directives) requires engineers to understand legal frameworks beyond technical skills.</w:t>
      </w:r>
    </w:p>
    <w:p>
      <w:pPr>
        <w:numPr>
          <w:ilvl w:val="0"/>
          <w:numId w:val="1002"/>
        </w:numPr>
        <w:pStyle w:val="Compact"/>
      </w:pPr>
      <w:r>
        <w:rPr>
          <w:bCs/>
          <w:b/>
        </w:rPr>
        <w:t xml:space="preserve">Talent Competition:</w:t>
      </w:r>
      <w:r>
        <w:t xml:space="preserve"> </w:t>
      </w:r>
      <w:r>
        <w:t xml:space="preserve">Tier-1 cities like New Delhi attract 60% of top engineering graduates, intensifying competition for roles in AI/ML fields.</w:t>
      </w:r>
    </w:p>
    <w:p>
      <w:pPr>
        <w:pStyle w:val="FirstParagraph"/>
      </w:pPr>
      <w:r>
        <w:t xml:space="preserve">A case study from the dissertation reveals that 42% of Computer Engineers in New Delhi report working on projects delayed due to bureaucratic approval processes—a challenge directly tied to India's governance structure. This underscores why the role transcends technical expertise; a successful Computer Engineer must also be a policy navigator.</w:t>
      </w:r>
    </w:p>
    <w:bookmarkEnd w:id="23"/>
    <w:bookmarkStart w:id="24" w:name="Xfa2348e8ad3b58a1330c14d63e87e8f1354d38c"/>
    <w:p>
      <w:pPr>
        <w:pStyle w:val="Heading2"/>
      </w:pPr>
      <w:r>
        <w:t xml:space="preserve">The Future Trajectory: AI, Sustainability, and National Strategy</w:t>
      </w:r>
    </w:p>
    <w:p>
      <w:pPr>
        <w:pStyle w:val="FirstParagraph"/>
      </w:pPr>
      <w:r>
        <w:t xml:space="preserve">This dissertation concludes that Computer Engineers in New Delhi will increasingly drive India's strategic goals. The National Artificial Intelligence Strategy (2024) positions the capital as an AI innovation center, with Computer Engineers developing localized models for healthcare (e.g., AI diagnostics for rural clinics) and agriculture. Sustainability is another frontier: engineers are now optimizing data centers to align with India's Net Zero 2070 target. Crucially, as emphasized throughout this</w:t>
      </w:r>
      <w:r>
        <w:t xml:space="preserve"> </w:t>
      </w:r>
      <w:r>
        <w:rPr>
          <w:bCs/>
          <w:b/>
        </w:rPr>
        <w:t xml:space="preserve">Dissertation</w:t>
      </w:r>
      <w:r>
        <w:t xml:space="preserve">, the</w:t>
      </w:r>
      <w:r>
        <w:t xml:space="preserve"> </w:t>
      </w:r>
      <w:r>
        <w:rPr>
          <w:bCs/>
          <w:b/>
        </w:rPr>
        <w:t xml:space="preserve">Computer Engineer</w:t>
      </w:r>
      <w:r>
        <w:t xml:space="preserve"> </w:t>
      </w:r>
      <w:r>
        <w:t xml:space="preserve">in</w:t>
      </w:r>
      <w:r>
        <w:t xml:space="preserve"> </w:t>
      </w:r>
      <w:r>
        <w:rPr>
          <w:bCs/>
          <w:b/>
        </w:rPr>
        <w:t xml:space="preserve">India New Delhi</w:t>
      </w:r>
      <w:r>
        <w:t xml:space="preserve"> </w:t>
      </w:r>
      <w:r>
        <w:t xml:space="preserve">must embody 'techno-philosophy'—balancing innovation with ethical considerations like digital inclusion and bias mitigation in algorithms.</w:t>
      </w:r>
    </w:p>
    <w:bookmarkEnd w:id="24"/>
    <w:bookmarkStart w:id="25" w:name="Xca8f9fb3d931facb7d20c532c41396d80acffa4"/>
    <w:p>
      <w:pPr>
        <w:pStyle w:val="Heading2"/>
      </w:pPr>
      <w:r>
        <w:t xml:space="preserve">Conclusion: Engineering India's Digital Future</w:t>
      </w:r>
    </w:p>
    <w:p>
      <w:pPr>
        <w:pStyle w:val="FirstParagraph"/>
      </w:pPr>
      <w:r>
        <w:t xml:space="preserve">New Delhi’s status as India's political capital uniquely positions Computer Engineers to influence national technological direction. As this dissertation demonstrates, their role extends beyond coding to shaping inclusive digital governance. The convergence of government initiatives (Digital India), academic excellence (Delhi's engineering institutes), and market demands creates a fertile ground for innovation—but also necessitates continuous adaptation. For aspiring Computer Engineers in</w:t>
      </w:r>
      <w:r>
        <w:t xml:space="preserve"> </w:t>
      </w:r>
      <w:r>
        <w:rPr>
          <w:bCs/>
          <w:b/>
        </w:rPr>
        <w:t xml:space="preserve">India New Delhi</w:t>
      </w:r>
      <w:r>
        <w:t xml:space="preserve">, the path requires mastering emerging technologies while understanding policy landscapes. Ultimately, this dissertation asserts that the future of India's digital sovereignty hinges on cultivating skilled Computer Engineers who can transform New Delhi from a governmental hub into a global model for ethical technology deployment.</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India: The New Delhi Context</dc:title>
  <dc:creator/>
  <dc:language>en</dc:language>
  <cp:keywords/>
  <dcterms:created xsi:type="dcterms:W3CDTF">2026-03-04T15:27:52Z</dcterms:created>
  <dcterms:modified xsi:type="dcterms:W3CDTF">2026-03-04T15:27:52Z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