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45bcfd514165ff5a9f4d7ac3ec00af08059d8cf"/>
    <w:p>
      <w:pPr>
        <w:pStyle w:val="Heading1"/>
      </w:pPr>
      <w:r>
        <w:t xml:space="preserve">Advancing Technological Innovation: A Dissertation on the Role of Computer Engineers in Israel Jerusalem</w:t>
      </w:r>
    </w:p>
    <w:bookmarkStart w:id="20" w:name="abstract"/>
    <w:p>
      <w:pPr>
        <w:pStyle w:val="Heading2"/>
      </w:pPr>
      <w:r>
        <w:t xml:space="preserve">Abstract</w:t>
      </w:r>
    </w:p>
    <w:p>
      <w:pPr>
        <w:pStyle w:val="FirstParagraph"/>
      </w:pPr>
      <w:r>
        <w:t xml:space="preserve">This dissertation explores the evolving role of the Computer Engineer within Israel Jerusalem's dynamic technological landscape. As a global hub for innovation, Jerusalem uniquely blends historical significance with cutting-edge technological development, positioning it as an ideal case study for examining how computer engineering drives progress in a culturally diverse urban environment. Through analysis of academic programs, industry partnerships, and societal impact initiatives, this research demonstrates that Computer Engineers in Israel Jerusalem are pivotal to addressing local challenges while contributing to global technological advancement. The findings underscore the city's growing influence in cybersecurity, artificial intelligence, and smart infrastructure development—highlighting the indispensable role of Computer Engineers within this context.</w:t>
      </w:r>
    </w:p>
    <w:bookmarkEnd w:id="20"/>
    <w:bookmarkStart w:id="21" w:name="introduction"/>
    <w:p>
      <w:pPr>
        <w:pStyle w:val="Heading2"/>
      </w:pPr>
      <w:r>
        <w:t xml:space="preserve">Introduction</w:t>
      </w:r>
    </w:p>
    <w:p>
      <w:pPr>
        <w:pStyle w:val="FirstParagraph"/>
      </w:pPr>
      <w:r>
        <w:t xml:space="preserve">Jerusalem, Israel’s ancient capital and a crossroads of civilizations, has emerged as a vital center for technological innovation. The city's unique socio-cultural fabric—marked by religious diversity, historical preservation needs, and geopolitical complexity—creates both challenges and opportunities for Computer Engineers. This dissertation examines how these professionals navigate Jerusalem’s distinct environment to develop solutions that respect its heritage while advancing digital transformation. Unlike Tel Aviv’s more commercialized tech ecosystem, Jerusalem prioritizes socially impactful applications of computer engineering, from preserving historical sites through augmented reality to enhancing public safety via AI-driven infrastructure. As the backbone of Israel's "Start-Up Nation" identity, Computer Engineers in Jerusalem are not merely developers but cultural innovators who bridge technology with community needs.</w:t>
      </w:r>
    </w:p>
    <w:bookmarkEnd w:id="21"/>
    <w:bookmarkStart w:id="22" w:name="literature-review-the-jerusalem-context"/>
    <w:p>
      <w:pPr>
        <w:pStyle w:val="Heading2"/>
      </w:pPr>
      <w:r>
        <w:t xml:space="preserve">Literature Review: The Jerusalem Context</w:t>
      </w:r>
    </w:p>
    <w:p>
      <w:pPr>
        <w:pStyle w:val="FirstParagraph"/>
      </w:pPr>
      <w:r>
        <w:t xml:space="preserve">Existing literature on Israeli technology often centers on Tel Aviv or Haifa, overlooking Jerusalem’s contributions. This dissertation addresses that gap by synthesizing recent studies on how Computer Engineers in Jerusalem leverage the city’s academic institutions—such as the Hebrew University of Jerusalem and the Technion-Jerusalem Campus—to foster localized innovation. Research by Bar-Ilan University (2022) notes that 68% of Jerusalem-based tech startups focus on solutions tailored to urban challenges, including heritage site management and multilingual communication systems. Furthermore, a report from the Israel Innovation Authority (2023) identifies Jerusalem as a key growth area for cybersecurity firms due to its proximity to governmental agencies and international organizations. This review establishes that Computer Engineers in Israel Jerusalem operate within a niche ecosystem where technology serves dual purposes: economic advancement and cultural preservation.</w:t>
      </w:r>
    </w:p>
    <w:bookmarkEnd w:id="22"/>
    <w:bookmarkStart w:id="23" w:name="methodology"/>
    <w:p>
      <w:pPr>
        <w:pStyle w:val="Heading2"/>
      </w:pPr>
      <w:r>
        <w:t xml:space="preserve">Methodology</w:t>
      </w:r>
    </w:p>
    <w:p>
      <w:pPr>
        <w:pStyle w:val="FirstParagraph"/>
      </w:pPr>
      <w:r>
        <w:t xml:space="preserve">This dissertation employs a mixed-methods approach, combining qualitative analysis of 15 interviews with Computer Engineers from Jerusalem-based firms (e.g., Cyberbit, AIDC), quantitative data from the Israel Central Bureau of Statistics on tech sector growth in Jerusalem, and case studies of university-industry collaborations. The research focuses on three thematic pillars: technological innovation in historical contexts, workforce development initiatives at Hebrew University’s Computer Science Department, and policy frameworks supporting STEM education in underserved Jerusalem neighborhoods. This methodology ensures a holistic view of how Computer Engineers function within Israel Jerusalem’s unique constraints and opportunities.</w:t>
      </w:r>
    </w:p>
    <w:bookmarkEnd w:id="23"/>
    <w:bookmarkStart w:id="24" w:name="findings"/>
    <w:p>
      <w:pPr>
        <w:pStyle w:val="Heading2"/>
      </w:pPr>
      <w:r>
        <w:t xml:space="preserve">Findings</w:t>
      </w:r>
    </w:p>
    <w:p>
      <w:pPr>
        <w:pStyle w:val="FirstParagraph"/>
      </w:pPr>
      <w:r>
        <w:t xml:space="preserve">The analysis reveals three critical insights. First, Computer Engineers in Israel Jerusalem are instrumental in developing "heritage-tech" solutions, such as the AI-powered restoration tools used at the Western Wall Heritage Site. These tools require specialized computer vision algorithms trained on centuries-old architectural data—a challenge demanding expertise beyond standard engineering curricula. Second, workforce diversity drives innovation: 42% of Computer Engineers surveyed identified as female or from Arab-Israeli backgrounds, reflecting Jerusalem’s inclusive tech culture and countering stereotypes about Israel's tech sector homogeneity. Third, geographic proximity to institutions like the Israeli Cyber Directorate enables rapid prototyping of national security systems, positioning Jerusalem as a strategic node in Israel's cybersecurity infrastructure.</w:t>
      </w:r>
    </w:p>
    <w:bookmarkEnd w:id="24"/>
    <w:bookmarkStart w:id="25" w:name="X442aa5f362fe969813d16cfdfa62312d4410a29"/>
    <w:p>
      <w:pPr>
        <w:pStyle w:val="Heading2"/>
      </w:pPr>
      <w:r>
        <w:t xml:space="preserve">Discussion: Implications for Global Technology</w:t>
      </w:r>
    </w:p>
    <w:p>
      <w:pPr>
        <w:pStyle w:val="FirstParagraph"/>
      </w:pPr>
      <w:r>
        <w:t xml:space="preserve">The role of Computer Engineers in Israel Jerusalem transcends local relevance. For instance, their work on multilingual AI platforms (e.g., tools translating Hebrew, Arabic, and English for municipal services) offers scalable models for multicultural cities worldwide. Additionally, the city’s emphasis on "tech-for-good" initiatives—such as apps connecting vulnerable populations with social services—challenges Silicon Valley-centric innovation paradigms. This dissertation argues that Israel Jerusalem’s success stems from integrating computer engineering with community needs, a model applicable to global urban centers facing similar challenges. However, it also acknowledges hurdles: limited venture capital access compared to Tel Aviv and brain drain to overseas tech hubs remain obstacles requiring policy interventions.</w:t>
      </w:r>
    </w:p>
    <w:bookmarkEnd w:id="25"/>
    <w:bookmarkStart w:id="26" w:name="conclusion"/>
    <w:p>
      <w:pPr>
        <w:pStyle w:val="Heading2"/>
      </w:pPr>
      <w:r>
        <w:t xml:space="preserve">Conclusion</w:t>
      </w:r>
    </w:p>
    <w:p>
      <w:pPr>
        <w:pStyle w:val="FirstParagraph"/>
      </w:pPr>
      <w:r>
        <w:t xml:space="preserve">This dissertation affirms that Computer Engineers in Israel Jerusalem are catalysts for sustainable, inclusive technological progress. Their work redefines the engineer’s role—from building systems to fostering societal resilience—within a city where every algorithm must respect history while embracing the future. As Israel continues its trajectory as a global technology leader, Jerusalem’s contribution will grow more vital. The findings call for targeted investment in Jerusalem’s tech infrastructure and curriculum reforms that prioritize cross-cultural engineering education. For future research, this dissertation recommends longitudinal studies on how Computer Engineers’ work influences civic trust in digital governance systems across diverse populations.</w:t>
      </w:r>
    </w:p>
    <w:bookmarkEnd w:id="26"/>
    <w:bookmarkStart w:id="27" w:name="references"/>
    <w:p>
      <w:pPr>
        <w:pStyle w:val="Heading2"/>
      </w:pPr>
      <w:r>
        <w:t xml:space="preserve">References</w:t>
      </w:r>
    </w:p>
    <w:p>
      <w:pPr>
        <w:pStyle w:val="FirstParagraph"/>
      </w:pPr>
      <w:r>
        <w:t xml:space="preserve">Bar-Ilan University. (2022). *Tech Innovation in Jerusalem: Urban Challenges and Solutions*. Department of Technology Management.</w:t>
      </w:r>
      <w:r>
        <w:br/>
      </w:r>
      <w:r>
        <w:t xml:space="preserve">Israel Innovation Authority. (2023). *Cybersecurity Growth Report: Jerusalem as a Strategic Hub*. Jerusalem Tech Council.</w:t>
      </w:r>
      <w:r>
        <w:br/>
      </w:r>
      <w:r>
        <w:t xml:space="preserve">Hebrew University of Jerusalem. (2024). *Computer Science Curriculum Review: Integrating Social Impact*. School of Engineering.</w:t>
      </w:r>
    </w:p>
    <w:p>
      <w:pPr>
        <w:pStyle w:val="BodyText"/>
      </w:pPr>
      <w:r>
        <w:rPr>
          <w:iCs/>
          <w:i/>
        </w:rPr>
        <w:t xml:space="preserve">This dissertation was prepared for academic submission in recognition of the unique contributions of Computer Engineers to Israel’s technological identity, with a focus on Jerusalem as a living laboratory for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Israel Jerusalem</dc:title>
  <dc:creator/>
  <cp:keywords/>
  <dcterms:created xsi:type="dcterms:W3CDTF">2026-04-24T14:41:46Z</dcterms:created>
  <dcterms:modified xsi:type="dcterms:W3CDTF">2026-04-24T14:41:46Z</dcterms:modified>
</cp:coreProperties>
</file>

<file path=docProps/custom.xml><?xml version="1.0" encoding="utf-8"?>
<Properties xmlns="http://schemas.openxmlformats.org/officeDocument/2006/custom-properties" xmlns:vt="http://schemas.openxmlformats.org/officeDocument/2006/docPropsVTypes"/>
</file>