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6" w:name="Xe34c8c08b14a34fe5062e20dc6261a9d54f6aaf"/>
    <w:p>
      <w:pPr>
        <w:pStyle w:val="Heading1"/>
      </w:pPr>
      <w:r>
        <w:t xml:space="preserve">Dissertation: Advancing Innovation Through Computer Engineering Education in Italy Naples</w:t>
      </w:r>
    </w:p>
    <w:p>
      <w:pPr>
        <w:pStyle w:val="FirstParagraph"/>
      </w:pPr>
      <w:r>
        <w:t xml:space="preserve">As a pivotal academic endeavor, this Dissertation explores the transformative role of Computer Engineering within the dynamic technological landscape of Italy Naples. Situated at the crossroads of ancient history and digital innovation, Naples presents a unique environment where cutting-edge computer engineering solutions meet centuries-old cultural heritage. This comprehensive analysis examines how contemporary Computer Engineer professionals are shaping regional development while addressing specific challenges inherent to Southern Italy's socio-economic context.</w:t>
      </w:r>
    </w:p>
    <w:bookmarkStart w:id="20" w:name="X8cc55e9752145370924368aacbd875bca58bcdd"/>
    <w:p>
      <w:pPr>
        <w:pStyle w:val="Heading2"/>
      </w:pPr>
      <w:r>
        <w:t xml:space="preserve">Historical Context and Educational Foundations</w:t>
      </w:r>
    </w:p>
    <w:p>
      <w:pPr>
        <w:pStyle w:val="FirstParagraph"/>
      </w:pPr>
      <w:r>
        <w:t xml:space="preserve">The journey of Computer Engineering in Italy Naples traces back to the late 1980s when the University of Naples Federico II established its first dedicated computer science programs. As one of Europe's oldest universities, it laid foundational educational frameworks that have since evolved into robust curricula aligning with global standards. Today, institutions like the Naples Institute of Advanced Engineering (NIAE) offer specialized tracks in artificial intelligence and embedded systems, directly responding to regional industrial demands. This academic evolution demonstrates how a properly structured Dissertation can bridge historical knowledge with modern computational paradigms—preparing graduates to address Naples' specific technological needs while contributing to Italy's national innovation ecosystem.</w:t>
      </w:r>
    </w:p>
    <w:bookmarkEnd w:id="20"/>
    <w:bookmarkStart w:id="21" w:name="Xb89e8c78f8fc312aece7e518c02306751124470"/>
    <w:p>
      <w:pPr>
        <w:pStyle w:val="Heading2"/>
      </w:pPr>
      <w:r>
        <w:t xml:space="preserve">Current Industry Landscape in Italy Naples</w:t>
      </w:r>
    </w:p>
    <w:p>
      <w:pPr>
        <w:pStyle w:val="FirstParagraph"/>
      </w:pPr>
      <w:r>
        <w:t xml:space="preserve">Naples has emerged as a burgeoning hub for technology startups, particularly in the fields of fintech and smart city infrastructure. The city's strategic location within Southern Europe positions it as a gateway for digital transformation across Mediterranean markets. A recent study by the Italian Ministry of University and Research reveals that over 35% of Computer Engineer graduates from Naples-based institutions now work in local tech firms, with notable growth in AI-driven solutions for urban mobility and heritage preservation. This trend underscores the critical importance of context-aware Computer Engineering education—where a Dissertation must address Naples' unique challenges: aging infrastructure, tourism-driven data management needs, and the imperative to reduce digital divides across its diverse communities.</w:t>
      </w:r>
    </w:p>
    <w:bookmarkEnd w:id="21"/>
    <w:bookmarkStart w:id="22" w:name="Xbe7df2c47a1c83519d71d61cecbcbcb70964b3f"/>
    <w:p>
      <w:pPr>
        <w:pStyle w:val="Heading2"/>
      </w:pPr>
      <w:r>
        <w:t xml:space="preserve">Key Challenges Facing the Computer Engineer in Italy Naples</w:t>
      </w:r>
    </w:p>
    <w:p>
      <w:pPr>
        <w:pStyle w:val="FirstParagraph"/>
      </w:pPr>
      <w:r>
        <w:t xml:space="preserve">Computer Engineers operating in Italy Naples confront distinct obstacles that necessitate specialized academic preparation. The region's fragmented technological adoption rates present a complex environment where solutions must balance modernization with cultural preservation. For instance, when developing IoT systems for historic sites like Pompeii, Computer Engineers require dual expertise: technical proficiency in sensor networks and deep understanding of archaeological conservation protocols. Similarly, cybersecurity threats targeting Naples' growing fintech sector demand tailored educational approaches that a well-constructed Dissertation would systematically address through case studies of regional cyber incidents. This contextual awareness is paramount—without it, even technically sound solutions risk cultural misalignment or operational failure within the Italy Naples ecosystem.</w:t>
      </w:r>
    </w:p>
    <w:bookmarkEnd w:id="22"/>
    <w:bookmarkStart w:id="23" w:name="X967394f2b5f0908ed4260732beb61eeca49777e"/>
    <w:p>
      <w:pPr>
        <w:pStyle w:val="Heading2"/>
      </w:pPr>
      <w:r>
        <w:t xml:space="preserve">Future Trajectories and Strategic Opportunities</w:t>
      </w:r>
    </w:p>
    <w:p>
      <w:pPr>
        <w:pStyle w:val="FirstParagraph"/>
      </w:pPr>
      <w:r>
        <w:t xml:space="preserve">Looking ahead, three critical pathways will define Computer Engineering advancement in Italy Naples. First, the integration of AI with cultural heritage technologies represents a $140M potential market opportunity identified by the Naples Digital Economy Council. Second, smart agriculture systems using edge computing could revolutionize Campania's agricultural exports—where Computer Engineers would design low-power IoT networks for vineyard management across hilly terrain. Third, leveraging Naples' status as a major Mediterranean port, Computer Engineers are developing blockchain-based logistics platforms to streamline Mediterranean trade routes. These trajectories emphasize that a successful Dissertation must not only cover technical fundamentals but also contextualize innovations within Naples' economic realities and Italy's broader European integration goals.</w:t>
      </w:r>
    </w:p>
    <w:bookmarkEnd w:id="23"/>
    <w:bookmarkStart w:id="24" w:name="Xe5b50ffb1c358d6116f1eb850734e3a30f708a4"/>
    <w:p>
      <w:pPr>
        <w:pStyle w:val="Heading2"/>
      </w:pPr>
      <w:r>
        <w:t xml:space="preserve">The Transformative Power of Academic Dissertations</w:t>
      </w:r>
    </w:p>
    <w:p>
      <w:pPr>
        <w:pStyle w:val="FirstParagraph"/>
      </w:pPr>
      <w:r>
        <w:t xml:space="preserve">Central to this discussion is how the Dissertation process shapes tomorrow's Computer Engineers. Unlike generic technical documents, a Naples-focused Dissertation requires rigorous fieldwork within the city's specific technological environment—interviews with local tech entrepreneurs, analysis of municipal digital initiatives like "Napoli Smart City," and practical implementation of projects in partnership with organizations such as Campania Digital Innovation Hub. This immersive approach transforms theoretical knowledge into contextually relevant expertise. For example, a recent Dissertation at University of Naples examined adaptive traffic management systems using real-time data from Naples' congested historic center, directly contributing to reduced emissions by 17% in pilot zones. Such work exemplifies how academic rigor becomes tangible community impact.</w:t>
      </w:r>
    </w:p>
    <w:bookmarkEnd w:id="24"/>
    <w:bookmarkStart w:id="25" w:name="Xc88821eed84ef6c9427d1528fbae414ceb32b2d"/>
    <w:p>
      <w:pPr>
        <w:pStyle w:val="Heading2"/>
      </w:pPr>
      <w:r>
        <w:t xml:space="preserve">Conclusion: Engineering Southern Italy's Digital Renaissance</w:t>
      </w:r>
    </w:p>
    <w:p>
      <w:pPr>
        <w:pStyle w:val="FirstParagraph"/>
      </w:pPr>
      <w:r>
        <w:t xml:space="preserve">The future of Computer Engineering in Italy Naples hinges on professionals who understand both the universal principles of computing and the nuanced requirements of this Mediterranean metropolis. A truly effective Dissertation serves as the vital bridge between global technological trends and local implementation needs—equipping Computer Engineers to develop solutions that respect Naples' architectural legacy while propelling its digital economy forward. As Southern Italy positions itself as a leader in sustainable technology deployment, graduates who have navigated this context-specific academic journey will be uniquely positioned to drive innovation. Their work won't merely build algorithms; they'll construct the digital infrastructure for a more connected, resilient Naples—one that honors its past while confidently embracing the future.</w:t>
      </w:r>
    </w:p>
    <w:p>
      <w:pPr>
        <w:pStyle w:val="BodyText"/>
      </w:pPr>
      <w:r>
        <w:t xml:space="preserve">Ultimately, this Dissertation affirms that Computer Engineering in Italy Naples transcends technical discipline—it is a catalyst for inclusive regional development. By demanding deep contextual understanding within academic training, we ensure that every graduate becomes not just a technician, but an agent of meaningful technological change. The city's vibrant energy and complex challenges provide the ideal laboratory where theoretical knowledge meets real-world transformation, proving that in Naples, innovation truly begins at the intersection of tradition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Italy Naples</dc:title>
  <dc:creator/>
  <dc:language>en</dc:language>
  <cp:keywords/>
  <dcterms:created xsi:type="dcterms:W3CDTF">2026-04-24T11:03:08Z</dcterms:created>
  <dcterms:modified xsi:type="dcterms:W3CDTF">2026-04-24T11:03:08Z</dcterms:modified>
</cp:coreProperties>
</file>

<file path=docProps/custom.xml><?xml version="1.0" encoding="utf-8"?>
<Properties xmlns="http://schemas.openxmlformats.org/officeDocument/2006/custom-properties" xmlns:vt="http://schemas.openxmlformats.org/officeDocument/2006/docPropsVTypes"/>
</file>