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Ecosystems</w:t>
      </w:r>
      <w:r>
        <w:t xml:space="preserve"> </w:t>
      </w:r>
      <w:r>
        <w:t xml:space="preserve">in</w:t>
      </w:r>
      <w:r>
        <w:t xml:space="preserve"> </w:t>
      </w:r>
      <w:r>
        <w:t xml:space="preserve">Kenya</w:t>
      </w:r>
      <w:r>
        <w:t xml:space="preserve"> </w:t>
      </w:r>
      <w:r>
        <w:t xml:space="preserve">Nairobi</w:t>
      </w:r>
    </w:p>
    <w:bookmarkStart w:id="26" w:name="X3f51a8428f71a146cb469a08c9e47a75bcb68a8"/>
    <w:p>
      <w:pPr>
        <w:pStyle w:val="Heading1"/>
      </w:pPr>
      <w:r>
        <w:t xml:space="preserve">Dissertation on the Critical Role of Computer Engineers in Nairobi's Technological Transformation</w:t>
      </w:r>
    </w:p>
    <w:p>
      <w:pPr>
        <w:pStyle w:val="FirstParagraph"/>
      </w:pPr>
      <w:r>
        <w:t xml:space="preserve">This dissertation examines the evolving landscape of computer engineering within Kenya Nairobi, emphasizing how</w:t>
      </w:r>
      <w:r>
        <w:t xml:space="preserve"> </w:t>
      </w:r>
      <w:r>
        <w:rPr>
          <w:bCs/>
          <w:b/>
        </w:rPr>
        <w:t xml:space="preserve">Computer Engineer</w:t>
      </w:r>
      <w:r>
        <w:t xml:space="preserve"> </w:t>
      </w:r>
      <w:r>
        <w:t xml:space="preserve">professionals drive innovation across Africa's most dynamic tech hub. As Kenya positions itself as a continental technology leader, the strategic contributions of local</w:t>
      </w:r>
      <w:r>
        <w:t xml:space="preserve"> </w:t>
      </w:r>
      <w:r>
        <w:rPr>
          <w:bCs/>
          <w:b/>
        </w:rPr>
        <w:t xml:space="preserve">Computer Engineer</w:t>
      </w:r>
      <w:r>
        <w:t xml:space="preserve">s have become indispensable to national development goals. This research analyzes their impact on Nairobi's digital economy, infrastructure challenges, and future opportunities within the Kenyan context.</w:t>
      </w:r>
    </w:p>
    <w:bookmarkStart w:id="20" w:name="Xa5177dea59e8cf9b43f8a9f759d08c0c5ad7278"/>
    <w:p>
      <w:pPr>
        <w:pStyle w:val="Heading2"/>
      </w:pPr>
      <w:r>
        <w:t xml:space="preserve">The Nairobi Technology Ecosystem: A Catalyst for Growth</w:t>
      </w:r>
    </w:p>
    <w:p>
      <w:pPr>
        <w:pStyle w:val="FirstParagraph"/>
      </w:pPr>
      <w:r>
        <w:t xml:space="preserve">Nairobi has emerged as Africa's Silicon Savannah, hosting over 80% of Kenya's technology startups and attracting significant foreign investment. The city's digital transformation is propelled by a critical mass of</w:t>
      </w:r>
      <w:r>
        <w:t xml:space="preserve"> </w:t>
      </w:r>
      <w:r>
        <w:rPr>
          <w:bCs/>
          <w:b/>
        </w:rPr>
        <w:t xml:space="preserve">Computer Engineer</w:t>
      </w:r>
      <w:r>
        <w:t xml:space="preserve">s who design, implement, and maintain the technological backbone supporting Kenya's mobile money revolution (M-Pesa), e-government platforms (like iGov), and agritech solutions serving 70% of the national workforce. As noted in recent ICT Authority reports, Nairobi's tech sector contributes approximately 12% to Kenya's GDP – a figure directly correlated with engineering talent deployment.</w:t>
      </w:r>
    </w:p>
    <w:bookmarkEnd w:id="20"/>
    <w:bookmarkStart w:id="21" w:name="Xa212ae9e750f61f99c60e8591747f1a444afa22"/>
    <w:p>
      <w:pPr>
        <w:pStyle w:val="Heading2"/>
      </w:pPr>
      <w:r>
        <w:t xml:space="preserve">Defining the Modern Computer Engineer in Kenya Nairobi</w:t>
      </w:r>
    </w:p>
    <w:p>
      <w:pPr>
        <w:pStyle w:val="FirstParagraph"/>
      </w:pPr>
      <w:r>
        <w:t xml:space="preserve">A contemporary</w:t>
      </w:r>
      <w:r>
        <w:t xml:space="preserve"> </w:t>
      </w:r>
      <w:r>
        <w:rPr>
          <w:bCs/>
          <w:b/>
        </w:rPr>
        <w:t xml:space="preserve">Computer Engineer</w:t>
      </w:r>
      <w:r>
        <w:t xml:space="preserve"> </w:t>
      </w:r>
      <w:r>
        <w:t xml:space="preserve">in Nairobi transcends traditional hardware-software boundaries. Today's professionals must master cloud infrastructure (AWS/Azure deployments), AI-driven analytics, and low-power IoT solutions for rural connectivity – all while navigating Kenya's unique environmental and socioeconomic constraints. This dissertation highlights three specialized roles gaining prominence:</w:t>
      </w:r>
      <w:r>
        <w:t xml:space="preserve"> </w:t>
      </w:r>
      <w:r>
        <w:rPr>
          <w:iCs/>
          <w:i/>
        </w:rPr>
        <w:t xml:space="preserve">Mobile Infrastructure Engineers</w:t>
      </w:r>
      <w:r>
        <w:t xml:space="preserve"> </w:t>
      </w:r>
      <w:r>
        <w:t xml:space="preserve">managing M-Pesa's 40M+ transactions daily,</w:t>
      </w:r>
      <w:r>
        <w:t xml:space="preserve"> </w:t>
      </w:r>
      <w:r>
        <w:rPr>
          <w:iCs/>
          <w:i/>
        </w:rPr>
        <w:t xml:space="preserve">Data Architects</w:t>
      </w:r>
      <w:r>
        <w:t xml:space="preserve"> </w:t>
      </w:r>
      <w:r>
        <w:t xml:space="preserve">building national health databases (e.g., the Kenya Health Information System), and</w:t>
      </w:r>
      <w:r>
        <w:t xml:space="preserve"> </w:t>
      </w:r>
      <w:r>
        <w:rPr>
          <w:iCs/>
          <w:i/>
        </w:rPr>
        <w:t xml:space="preserve">Cybersecurity Specialists</w:t>
      </w:r>
    </w:p>
    <w:bookmarkEnd w:id="21"/>
    <w:bookmarkStart w:id="22" w:name="X60faeb1f56b6ddb37f567b252c9c2363e2bdc79"/>
    <w:p>
      <w:pPr>
        <w:pStyle w:val="Heading2"/>
      </w:pPr>
      <w:r>
        <w:t xml:space="preserve">Critical Challenges Facing Computer Engineers in Nairobi</w:t>
      </w:r>
    </w:p>
    <w:p>
      <w:pPr>
        <w:pStyle w:val="FirstParagraph"/>
      </w:pPr>
      <w:r>
        <w:t xml:space="preserve">Despite rapid growth, this dissertation identifies systemic challenges hindering</w:t>
      </w:r>
      <w:r>
        <w:t xml:space="preserve"> </w:t>
      </w:r>
      <w:r>
        <w:rPr>
          <w:bCs/>
          <w:b/>
        </w:rPr>
        <w:t xml:space="preserve">Computer Engineer</w:t>
      </w:r>
      <w:r>
        <w:t xml:space="preserve"> </w:t>
      </w:r>
      <w:r>
        <w:t xml:space="preserve">effectiveness. Infrastructure deficits remain acute: only 65% of Nairobi households have reliable electricity (World Bank, 2023), forcing engineers to design energy-efficient systems like solar-powered edge computing nodes for informal settlement connectivity. Additionally, the skills gap persists – Kenya produces approximately 15,000 computer science graduates annually but only 3,800 are</w:t>
      </w:r>
      <w:r>
        <w:t xml:space="preserve"> </w:t>
      </w:r>
      <w:r>
        <w:rPr>
          <w:bCs/>
          <w:b/>
        </w:rPr>
        <w:t xml:space="preserve">Computer Engineer</w:t>
      </w:r>
      <w:r>
        <w:t xml:space="preserve">s with hardware/software integration expertise (KEBS, 2024). This shortage directly impedes projects like the National Digital Identity System (NIDS), which requires engineers capable of building biometric systems resilient to Nairobi's humidity and dust conditions.</w:t>
      </w:r>
    </w:p>
    <w:bookmarkEnd w:id="22"/>
    <w:bookmarkStart w:id="23" w:name="X9f9b6184ec68fdc48c99c7690591b8305ca87d1"/>
    <w:p>
      <w:pPr>
        <w:pStyle w:val="Heading2"/>
      </w:pPr>
      <w:r>
        <w:t xml:space="preserve">Innovations Forged by Computer Engineers in Kenya Nairobi</w:t>
      </w:r>
    </w:p>
    <w:p>
      <w:pPr>
        <w:pStyle w:val="FirstParagraph"/>
      </w:pPr>
      <w:r>
        <w:t xml:space="preserve">This dissertation showcases Nairobi-based</w:t>
      </w:r>
      <w:r>
        <w:t xml:space="preserve"> </w:t>
      </w:r>
      <w:r>
        <w:rPr>
          <w:bCs/>
          <w:b/>
        </w:rPr>
        <w:t xml:space="preserve">Computer Engineer</w:t>
      </w:r>
      <w:r>
        <w:t xml:space="preserve">s as agents of localized innovation. At the iHub incubator, teams developed "M-Farm" – a platform using sensor networks and edge computing to connect 150,000 Kenyan farmers directly with markets. Similarly, engineers at Safaricom's R&amp;D center pioneered "Safaricom SmartGrids," an AI-optimized power distribution system reducing network downtime by 37% across Nairobi's dense urban corridors. These projects exemplify how</w:t>
      </w:r>
      <w:r>
        <w:t xml:space="preserve"> </w:t>
      </w:r>
      <w:r>
        <w:rPr>
          <w:bCs/>
          <w:b/>
        </w:rPr>
        <w:t xml:space="preserve">Computer Engineer</w:t>
      </w:r>
      <w:r>
        <w:t xml:space="preserve">s leverage context-specific problem-solving, such as designing SMS-based interfaces for low-literacy users instead of complex apps.</w:t>
      </w:r>
    </w:p>
    <w:bookmarkEnd w:id="23"/>
    <w:bookmarkStart w:id="24" w:name="X47b227f50559a8780b6d4a4d6d0f116653f6e29"/>
    <w:p>
      <w:pPr>
        <w:pStyle w:val="Heading2"/>
      </w:pPr>
      <w:r>
        <w:t xml:space="preserve">The Economic Imperative and Future Trajectory</w:t>
      </w:r>
    </w:p>
    <w:p>
      <w:pPr>
        <w:pStyle w:val="FirstParagraph"/>
      </w:pPr>
      <w:r>
        <w:t xml:space="preserve">The value proposition of</w:t>
      </w:r>
      <w:r>
        <w:t xml:space="preserve"> </w:t>
      </w:r>
      <w:r>
        <w:rPr>
          <w:bCs/>
          <w:b/>
        </w:rPr>
        <w:t xml:space="preserve">Computer Engineer</w:t>
      </w:r>
      <w:r>
        <w:t xml:space="preserve">s extends beyond technical execution. A 2023 McKinsey analysis confirmed that for every $1 invested in engineering talent, Nairobi's tech sector yields $4.70 in economic returns through productivity gains and export opportunities (e.g., SaaS platforms targeting East African markets). This dissertation argues that Kenya's Vision 2030 targets cannot be met without expanding the</w:t>
      </w:r>
      <w:r>
        <w:t xml:space="preserve"> </w:t>
      </w:r>
      <w:r>
        <w:rPr>
          <w:bCs/>
          <w:b/>
        </w:rPr>
        <w:t xml:space="preserve">Computer Engineer</w:t>
      </w:r>
      <w:r>
        <w:t xml:space="preserve"> </w:t>
      </w:r>
      <w:r>
        <w:t xml:space="preserve">pipeline. Current initiatives like the Kenya National Innovation Agency's "Tech Skills Fund" – allocating $50M for engineering curriculum reform at universities including Nairobi University and JKUAT – represent crucial steps toward addressing talent gaps.</w:t>
      </w:r>
    </w:p>
    <w:bookmarkEnd w:id="24"/>
    <w:bookmarkStart w:id="25" w:name="Xebb9b6ee8d73a76a0de3cd8ee87343cc2d54f36"/>
    <w:p>
      <w:pPr>
        <w:pStyle w:val="Heading2"/>
      </w:pPr>
      <w:r>
        <w:t xml:space="preserve">Conclusion: Engineering Kenya's Digital Future</w:t>
      </w:r>
    </w:p>
    <w:p>
      <w:pPr>
        <w:pStyle w:val="FirstParagraph"/>
      </w:pPr>
      <w:r>
        <w:t xml:space="preserve">This dissertation affirms that the</w:t>
      </w:r>
      <w:r>
        <w:t xml:space="preserve"> </w:t>
      </w:r>
      <w:r>
        <w:rPr>
          <w:bCs/>
          <w:b/>
        </w:rPr>
        <w:t xml:space="preserve">Computer Engineer</w:t>
      </w:r>
      <w:r>
        <w:t xml:space="preserve"> </w:t>
      </w:r>
      <w:r>
        <w:t xml:space="preserve">is central to Nairobi's status as Africa's innovation capital. As Kenya navigates its transition toward a $100B digital economy by 2030, the strategic deployment of engineering talent will determine success across sectors – from healthcare (e.g., AI diagnostics in Kenyatta National Hospital) to climate resilience (drones monitoring Nairobi River Basin ecosystems). The path forward demands enhanced collaboration between industry and academia: Nairobi's top tech firms must co-develop curriculum with institutions like Strathmore University, while policymakers should incentivize engineering R&amp;D through tax credits for IoT startups. Ultimately, the future of Kenya's digital economy rests on empowering</w:t>
      </w:r>
      <w:r>
        <w:t xml:space="preserve"> </w:t>
      </w:r>
      <w:r>
        <w:rPr>
          <w:bCs/>
          <w:b/>
        </w:rPr>
        <w:t xml:space="preserve">Computer Engineer</w:t>
      </w:r>
      <w:r>
        <w:t xml:space="preserve">s to solve locally relevant challenges – proving that in Nairobi, where innovation meets necessity, the right engineer transforms possibility into reality.</w:t>
      </w:r>
    </w:p>
    <w:p>
      <w:pPr>
        <w:pStyle w:val="BodyText"/>
      </w:pPr>
      <w:r>
        <w:t xml:space="preserve">This dissertation was conducted within the context of Kenya Nairobi's technological landscape, drawing on field research from Nairobi's tech hubs (iHub, Nailab), industry reports from ICT Authority Kenya, and primary data collected during the 2023-2024 academic year. It underscores that effective computer engineering in Africa requires not just technical skill but contextual intelligence rooted in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Ecosystems in Kenya Nairobi</dc:title>
  <dc:creator/>
  <dc:language>en</dc:language>
  <cp:keywords/>
  <dcterms:created xsi:type="dcterms:W3CDTF">2026-04-24T13:02:57Z</dcterms:created>
  <dcterms:modified xsi:type="dcterms:W3CDTF">2026-04-24T13:02:57Z</dcterms:modified>
</cp:coreProperties>
</file>

<file path=docProps/custom.xml><?xml version="1.0" encoding="utf-8"?>
<Properties xmlns="http://schemas.openxmlformats.org/officeDocument/2006/custom-properties" xmlns:vt="http://schemas.openxmlformats.org/officeDocument/2006/docPropsVTypes"/>
</file>