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A</w:t>
      </w:r>
      <w:r>
        <w:t xml:space="preserve"> </w:t>
      </w:r>
      <w:r>
        <w:t xml:space="preserve">Strategic</w:t>
      </w:r>
      <w:r>
        <w:t xml:space="preserve"> </w:t>
      </w:r>
      <w:r>
        <w:t xml:space="preserve">Dissertation</w:t>
      </w:r>
      <w:r>
        <w:t xml:space="preserve"> </w:t>
      </w:r>
      <w:r>
        <w:t xml:space="preserve">for</w:t>
      </w:r>
      <w:r>
        <w:t xml:space="preserve"> </w:t>
      </w:r>
      <w:r>
        <w:t xml:space="preserve">Singapore's</w:t>
      </w:r>
      <w:r>
        <w:t xml:space="preserve"> </w:t>
      </w:r>
      <w:r>
        <w:t xml:space="preserve">Digital</w:t>
      </w:r>
      <w:r>
        <w:t xml:space="preserve"> </w:t>
      </w:r>
      <w:r>
        <w:t xml:space="preserve">Future</w:t>
      </w:r>
    </w:p>
    <w:bookmarkStart w:id="26" w:name="X9f14749b142032a325abfd9a60ea6de9f0e7f0b"/>
    <w:p>
      <w:pPr>
        <w:pStyle w:val="Heading1"/>
      </w:pPr>
      <w:r>
        <w:t xml:space="preserve">Dissertation on the Evolution and Impact of Computer Engineering in Singapore Singapore</w:t>
      </w:r>
    </w:p>
    <w:p>
      <w:pPr>
        <w:pStyle w:val="FirstParagraph"/>
      </w:pPr>
      <w:r>
        <w:rPr>
          <w:bCs/>
          <w:b/>
        </w:rPr>
        <w:t xml:space="preserve">Abstract:</w:t>
      </w:r>
      <w:r>
        <w:t xml:space="preserve"> </w:t>
      </w:r>
      <w:r>
        <w:t xml:space="preserve">This dissertation examines the critical role of the Computer Engineer within Singapore's national digital transformation strategy. Focusing on Singapore Singapore's unique positioning as a global tech hub, it analyzes educational pathways, industry demands, and research innovations shaping the field. As a nation prioritizing Smart Nation initiatives and AI leadership, understanding the Computer Engineer's contributions is paramount to this Dissertation's purpose.</w:t>
      </w:r>
    </w:p>
    <w:bookmarkStart w:id="20" w:name="introduction"/>
    <w:p>
      <w:pPr>
        <w:pStyle w:val="Heading2"/>
      </w:pPr>
      <w:r>
        <w:t xml:space="preserve">Introduction</w:t>
      </w:r>
    </w:p>
    <w:p>
      <w:pPr>
        <w:pStyle w:val="FirstParagraph"/>
      </w:pPr>
      <w:r>
        <w:t xml:space="preserve">Singapore Singapore stands as a beacon of technological advancement in Southeast Asia, consistently ranking among the world's most connected economies. This Dissertation asserts that the Computer Engineer is not merely a technical profession but the cornerstone of Singapore Singapore's economic resilience and future competitiveness. With government initiatives like AI Singapore and the National AI Strategy 2030, demand for skilled Computer Engineers has surged exponentially. This research explores how educational institutions, industry players, and national policies converge to cultivate this vital talent pool within the vibrant ecosystem of Singapore Singapore.</w:t>
      </w:r>
    </w:p>
    <w:bookmarkEnd w:id="20"/>
    <w:bookmarkStart w:id="21" w:name="X12c890e6ad074027731b94f6cf79c888835f208"/>
    <w:p>
      <w:pPr>
        <w:pStyle w:val="Heading2"/>
      </w:pPr>
      <w:r>
        <w:t xml:space="preserve">Education Pathways: Cultivating Local Talent</w:t>
      </w:r>
    </w:p>
    <w:p>
      <w:pPr>
        <w:pStyle w:val="FirstParagraph"/>
      </w:pPr>
      <w:r>
        <w:t xml:space="preserve">Singapore Singapore's universities—namely the National University of Singapore (NUS) and Nanyang Technological University (NTU)—offer comprehensive Computer Engineering programs aligned with national priorities. These curricula emphasize artificial intelligence, cybersecurity, cloud computing, and Internet of Things (IoT) technologies directly relevant to Singapore's Smart Nation framework. The Diploma in Computer Engineering at the Singapore Institute of Technology (SIT) further provides industry-integrated pathways for technical talent.</w:t>
      </w:r>
    </w:p>
    <w:p>
      <w:pPr>
        <w:pStyle w:val="BodyText"/>
      </w:pPr>
      <w:r>
        <w:t xml:space="preserve">Crucially, partnerships between these institutions and tech giants like Microsoft, Google, and local enterprises such as Grab and Sea Group create co-op programs where aspiring Computer Engineers gain hands-on experience with real-world challenges. This "learn-by-doing" model ensures that graduates of Singapore Singapore's educational system are immediately valuable assets to the nation's digital infrastructure development.</w:t>
      </w:r>
    </w:p>
    <w:bookmarkEnd w:id="21"/>
    <w:bookmarkStart w:id="22" w:name="industry-demand-the-engine-of-growth"/>
    <w:p>
      <w:pPr>
        <w:pStyle w:val="Heading2"/>
      </w:pPr>
      <w:r>
        <w:t xml:space="preserve">Industry Demand: The Engine of Growth</w:t>
      </w:r>
    </w:p>
    <w:p>
      <w:pPr>
        <w:pStyle w:val="FirstParagraph"/>
      </w:pPr>
      <w:r>
        <w:t xml:space="preserve">The demand for a qualified Computer Engineer in Singapore Singapore is unprecedented. According to the Ministry of Manpower, ICT roles have grown by 15% annually over the past five years, with computer engineering positions consistently among the top 10 most sought-after technical roles. Key sectors driving this need include:</w:t>
      </w:r>
    </w:p>
    <w:p>
      <w:pPr>
        <w:numPr>
          <w:ilvl w:val="0"/>
          <w:numId w:val="1001"/>
        </w:numPr>
        <w:pStyle w:val="Compact"/>
      </w:pPr>
      <w:r>
        <w:rPr>
          <w:bCs/>
          <w:b/>
        </w:rPr>
        <w:t xml:space="preserve">Financial Technology (FinTech):</w:t>
      </w:r>
      <w:r>
        <w:t xml:space="preserve"> </w:t>
      </w:r>
      <w:r>
        <w:t xml:space="preserve">Singapore's status as a global FinTech hub requires Computer Engineers to develop secure, scalable payment systems and blockchain solutions.</w:t>
      </w:r>
    </w:p>
    <w:p>
      <w:pPr>
        <w:numPr>
          <w:ilvl w:val="0"/>
          <w:numId w:val="1001"/>
        </w:numPr>
        <w:pStyle w:val="Compact"/>
      </w:pPr>
      <w:r>
        <w:rPr>
          <w:bCs/>
          <w:b/>
        </w:rPr>
        <w:t xml:space="preserve">Smart Infrastructure:</w:t>
      </w:r>
      <w:r>
        <w:t xml:space="preserve"> </w:t>
      </w:r>
      <w:r>
        <w:t xml:space="preserve">From autonomous vehicle testing in the Singapore International Business Park to intelligent traffic management systems across the island, Computer Engineers design and maintain critical urban networks.</w:t>
      </w:r>
    </w:p>
    <w:p>
      <w:pPr>
        <w:numPr>
          <w:ilvl w:val="0"/>
          <w:numId w:val="1001"/>
        </w:numPr>
        <w:pStyle w:val="Compact"/>
      </w:pPr>
      <w:r>
        <w:rPr>
          <w:bCs/>
          <w:b/>
        </w:rPr>
        <w:t xml:space="preserve">Cybersecurity:</w:t>
      </w:r>
      <w:r>
        <w:t xml:space="preserve"> </w:t>
      </w:r>
      <w:r>
        <w:t xml:space="preserve">As a global business hub, Singapore Singapore faces sophisticated cyber threats. The Cyber Security Agency of Singapore (CSA) actively recruits Computer Engineers for national defense initiatives.</w:t>
      </w:r>
    </w:p>
    <w:bookmarkEnd w:id="22"/>
    <w:bookmarkStart w:id="23" w:name="X7063521997bc5dc8ac16f36f9d176a111554581"/>
    <w:p>
      <w:pPr>
        <w:pStyle w:val="Heading2"/>
      </w:pPr>
      <w:r>
        <w:t xml:space="preserve">Research &amp; Innovation: Pioneering the Future</w:t>
      </w:r>
    </w:p>
    <w:p>
      <w:pPr>
        <w:pStyle w:val="FirstParagraph"/>
      </w:pPr>
      <w:r>
        <w:t xml:space="preserve">Singapore Singapore invests heavily in R&amp;D to position itself at the forefront of computer engineering. The National Research Foundation's (NRF) $10 billion Research, Innovation and Enterprise Plan 2025 includes significant funding for AI, quantum computing, and next-generation semiconductor research. Institutions like A*STAR's Institute for Infocomm Research (I²R) collaborate with Computer Engineers from industry to develop cutting-edge solutions.</w:t>
      </w:r>
    </w:p>
    <w:p>
      <w:pPr>
        <w:pStyle w:val="BodyText"/>
      </w:pPr>
      <w:r>
        <w:t xml:space="preserve">A key example is the AI Singapore program, which has deployed Computer Engineers across 20+ sector-specific projects—from optimizing hospital operations at National University Hospital to enhancing agricultural yield prediction in Singapore's urban farming initiatives. This Dissertation highlights how such applied research transforms academic theory into tangible national value, directly demonstrating the indispensable role of the Computer Engineer.</w:t>
      </w:r>
    </w:p>
    <w:bookmarkEnd w:id="23"/>
    <w:bookmarkStart w:id="24" w:name="challenges-and-strategic-imperatives"/>
    <w:p>
      <w:pPr>
        <w:pStyle w:val="Heading2"/>
      </w:pPr>
      <w:r>
        <w:t xml:space="preserve">Challenges and Strategic Imperatives</w:t>
      </w:r>
    </w:p>
    <w:p>
      <w:pPr>
        <w:pStyle w:val="FirstParagraph"/>
      </w:pPr>
      <w:r>
        <w:t xml:space="preserve">Despite robust growth, challenges persist for Singapore Singapore. The rapid evolution of technologies like generative AI necessitates continuous reskilling for existing Computer Engineers. Additionally, attracting global talent while nurturing local expertise remains critical in a competitive regional market.</w:t>
      </w:r>
    </w:p>
    <w:p>
      <w:pPr>
        <w:pStyle w:val="BodyText"/>
      </w:pPr>
      <w:r>
        <w:t xml:space="preserve">This Dissertation argues that strategic imperatives include strengthening STEM education from secondary levels, expanding apprenticeship models for mid-career transitions, and deepening international academic collaborations. Singapore Singapore must also address the ethical dimensions of AI deployment—a domain requiring specialized Computer Engineer expertise to develop responsible systems aligned with the nation's governance standards.</w:t>
      </w:r>
    </w:p>
    <w:bookmarkEnd w:id="24"/>
    <w:bookmarkStart w:id="25" w:name="X5d8b69b5cbd99addbae28eb7d84d65e21236cef"/>
    <w:p>
      <w:pPr>
        <w:pStyle w:val="Heading2"/>
      </w:pPr>
      <w:r>
        <w:t xml:space="preserve">Conclusion: The Indispensable Computer Engineer</w:t>
      </w:r>
    </w:p>
    <w:p>
      <w:pPr>
        <w:pStyle w:val="FirstParagraph"/>
      </w:pPr>
      <w:r>
        <w:t xml:space="preserve">This Dissertation unequivocally establishes that the Computer Engineer is central to Singapore Singapore's identity as a future-ready nation. From powering the Smart Nation platform to driving innovation in FinTech, healthcare, and sustainability, their work underpins Singapore's economic and social progress. The strategic integration of education, industry demand, and targeted R&amp;D within Singapore Singapore creates a self-reinforcing ecosystem where Computer Engineers thrive while propelling national ambitions forward.</w:t>
      </w:r>
    </w:p>
    <w:p>
      <w:pPr>
        <w:pStyle w:val="BodyText"/>
      </w:pPr>
      <w:r>
        <w:t xml:space="preserve">As the nation navigates the Fourth Industrial Revolution, the contribution of every Computer Engineer becomes increasingly vital. This Dissertation concludes that sustaining Singapore Singapore's leadership requires not only investing in technical skills but also fostering a culture where innovation is embedded in every layer of society. The path forward demands unwavering commitment to cultivating world-class Computer Engineers—proving once again that they are the architects of Singapore Singapore's digital destiny.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A Strategic Dissertation for Singapore's Digital Future</dc:title>
  <dc:creator/>
  <dc:language>en</dc:language>
  <cp:keywords/>
  <dcterms:created xsi:type="dcterms:W3CDTF">2026-07-13T18:26:07Z</dcterms:created>
  <dcterms:modified xsi:type="dcterms:W3CDTF">2026-07-13T18:26:07Z</dcterms:modified>
</cp:coreProperties>
</file>

<file path=docProps/custom.xml><?xml version="1.0" encoding="utf-8"?>
<Properties xmlns="http://schemas.openxmlformats.org/officeDocument/2006/custom-properties" xmlns:vt="http://schemas.openxmlformats.org/officeDocument/2006/docPropsVTypes"/>
</file>