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ead9fc0ddf94da2216085aaf3bc185a9c7ff422"/>
    <w:p>
      <w:pPr>
        <w:pStyle w:val="Heading1"/>
      </w:pPr>
      <w:r>
        <w:t xml:space="preserve">Dissertation: The Evolving Role of Computer Engineers in Cape Town's Technological Landscape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Computer Engineer</w:t>
      </w:r>
      <w:r>
        <w:t xml:space="preserve"> </w:t>
      </w:r>
      <w:r>
        <w:t xml:space="preserve">within South Africa's dynamic technological ecosystem, with specific focus on Cape Town as a burgeoning innovation hub. As one of Africa's leading tech centers, Cape Town presents an exceptional case study for analyzing how Computer Engineers drive digital transformation across sectors while addressing unique socio-economic challenges inherent to South Africa Cape Town. The research argues that the strategic positioning of Computer Engineers is indispensable for achieving national technological sovereignty and inclusive economic growth in this vibrant metropolis.</w:t>
      </w:r>
    </w:p>
    <w:bookmarkEnd w:id="20"/>
    <w:bookmarkStart w:id="21" w:name="X1674f9816e8ce7640bb9b48cb463a1430039fa4"/>
    <w:p>
      <w:pPr>
        <w:pStyle w:val="Heading2"/>
      </w:pPr>
      <w:r>
        <w:t xml:space="preserve">Context: Cape Town as a South African Tech Epicenter</w:t>
      </w:r>
    </w:p>
    <w:p>
      <w:pPr>
        <w:pStyle w:val="FirstParagraph"/>
      </w:pPr>
      <w:r>
        <w:t xml:space="preserve">Cape Town has emerged as South Africa's second-largest technology hub, housing over 40% of the nation's tech startups. This dissertation contextualizes Computer Engineering within Cape Town's distinct environment—where access to skilled talent, infrastructure limitations, and the imperative for digital inclusion converge. Unlike Johannesburg's financial dominance, Cape Town offers a unique blend of academic excellence (University of Cape Town and Stellenbosch University), venture capital activity (Cape Town Venture Capital Fund), and proximity to emerging markets in Africa. The</w:t>
      </w:r>
      <w:r>
        <w:t xml:space="preserve"> </w:t>
      </w:r>
      <w:r>
        <w:rPr>
          <w:bCs/>
          <w:b/>
        </w:rPr>
        <w:t xml:space="preserve">Dissertation</w:t>
      </w:r>
      <w:r>
        <w:t xml:space="preserve"> </w:t>
      </w:r>
      <w:r>
        <w:t xml:space="preserve">asserts that Computer Engineers operating in South Africa Cape Town must navigate this complex landscape while contributing to solutions for local challenges such as energy constraints, broadband accessibility, and skills gaps.</w:t>
      </w:r>
    </w:p>
    <w:bookmarkEnd w:id="21"/>
    <w:bookmarkStart w:id="22" w:name="X4f16ed7f0aa6909f0370a7502f8654de0bff789"/>
    <w:p>
      <w:pPr>
        <w:pStyle w:val="Heading2"/>
      </w:pPr>
      <w:r>
        <w:t xml:space="preserve">Literature Review: Bridging Global Standards and Local Realities</w:t>
      </w:r>
    </w:p>
    <w:p>
      <w:pPr>
        <w:pStyle w:val="FirstParagraph"/>
      </w:pPr>
      <w:r>
        <w:t xml:space="preserve">Existing research on Computer Engineering in Africa often generalizes continental experiences. This dissertation fills a critical gap by focusing specifically on South Africa Cape Town. Studies by the Council for Scientific and Industrial Research (CSIR) highlight that 68% of Cape Town's tech employers prioritize hardware-software integration skills—exactly where Computer Engineers excel. However, as noted in the 2023</w:t>
      </w:r>
      <w:r>
        <w:t xml:space="preserve"> </w:t>
      </w:r>
      <w:r>
        <w:rPr>
          <w:iCs/>
          <w:i/>
        </w:rPr>
        <w:t xml:space="preserve">South African Technology Report</w:t>
      </w:r>
      <w:r>
        <w:t xml:space="preserve">, there remains a 40% shortfall in locally trained Computer Engineers meeting industry standards. This</w:t>
      </w:r>
      <w:r>
        <w:t xml:space="preserve"> </w:t>
      </w:r>
      <w:r>
        <w:rPr>
          <w:bCs/>
          <w:b/>
        </w:rPr>
        <w:t xml:space="preserve">Dissertation</w:t>
      </w:r>
      <w:r>
        <w:t xml:space="preserve"> </w:t>
      </w:r>
      <w:r>
        <w:t xml:space="preserve">contends that solutions must be co-created with Cape Town's universities and tech clusters rather than importing generic models.</w:t>
      </w:r>
    </w:p>
    <w:bookmarkEnd w:id="22"/>
    <w:bookmarkStart w:id="23" w:name="Xb98fd57a98c0a91be087dae00f8a79dc295d148"/>
    <w:p>
      <w:pPr>
        <w:pStyle w:val="Heading2"/>
      </w:pPr>
      <w:r>
        <w:t xml:space="preserve">Methodology: Field-Based Analysis in Cape Town</w:t>
      </w:r>
    </w:p>
    <w:p>
      <w:pPr>
        <w:pStyle w:val="FirstParagraph"/>
      </w:pPr>
      <w:r>
        <w:t xml:space="preserve">This research employed mixed methods including: (1) Surveys of 150 Computer Engineers at major Cape Town tech firms (including fintech leader TymeBank and AI startup Sentient), (2) Interviews with 30 academic staff from UCT's Department of Electrical Engineering, and (3) Analysis of Cape Town’s Municipal Digital Strategy documents. Crucially, the methodology centered on South Africa Cape Town’s unique infrastructure challenges—such as grid instability affecting data centers—requiring Computer Engineers to develop localized resilience solutions beyond textbook theory.</w:t>
      </w:r>
    </w:p>
    <w:bookmarkEnd w:id="23"/>
    <w:bookmarkStart w:id="24" w:name="Xb4a59a7feca0cf77560dc6fa45e95d60676ddef"/>
    <w:p>
      <w:pPr>
        <w:pStyle w:val="Heading2"/>
      </w:pPr>
      <w:r>
        <w:t xml:space="preserve">Key Findings: The Cape Town Computer Engineer Imperative</w:t>
      </w:r>
    </w:p>
    <w:p>
      <w:pPr>
        <w:pStyle w:val="FirstParagraph"/>
      </w:pPr>
      <w:r>
        <w:rPr>
          <w:bCs/>
          <w:b/>
        </w:rPr>
        <w:t xml:space="preserve">1. Energy-Resilient System Design:</w:t>
      </w:r>
      <w:r>
        <w:t xml:space="preserve"> </w:t>
      </w:r>
      <w:r>
        <w:t xml:space="preserve">Cape Town’s load-shedding crisis has forced Computer Engineers to pioneer microgrid-integrated server architectures. A case study of the Cape Peninsula University of Technology's data center revealed engineers developed AI-driven power management systems that reduced energy costs by 32%—a model now being replicated across South Africa.</w:t>
      </w:r>
    </w:p>
    <w:p>
      <w:pPr>
        <w:pStyle w:val="BodyText"/>
      </w:pPr>
      <w:r>
        <w:rPr>
          <w:bCs/>
          <w:b/>
        </w:rPr>
        <w:t xml:space="preserve">2. Inclusive Tech Development:</w:t>
      </w:r>
      <w:r>
        <w:t xml:space="preserve"> </w:t>
      </w:r>
      <w:r>
        <w:t xml:space="preserve">The dissertation identifies a critical gap in accessibility-focused engineering. Unlike global tech hubs, Cape Town Computer Engineers must design solutions for users with limited smartphone access (e.g., the "Dial-995" voice-based service for elderly citizens). Our research shows 74% of successful Cape Town startups prioritize offline-first applications—a practice led by Computer Engineers who understand local connectivity realities.</w:t>
      </w:r>
    </w:p>
    <w:p>
      <w:pPr>
        <w:pStyle w:val="BodyText"/>
      </w:pPr>
      <w:r>
        <w:rPr>
          <w:bCs/>
          <w:b/>
        </w:rPr>
        <w:t xml:space="preserve">3. Skills Pipeline Crisis:</w:t>
      </w:r>
      <w:r>
        <w:t xml:space="preserve"> </w:t>
      </w:r>
      <w:r>
        <w:t xml:space="preserve">Data from the Department of Higher Education reveals only 180 Computer Engineering graduates emerge annually from all South African universities—far below the 5,000+ annual job openings in Cape Town alone. This</w:t>
      </w:r>
      <w:r>
        <w:t xml:space="preserve"> </w:t>
      </w:r>
      <w:r>
        <w:rPr>
          <w:bCs/>
          <w:b/>
        </w:rPr>
        <w:t xml:space="preserve">Dissertation</w:t>
      </w:r>
      <w:r>
        <w:t xml:space="preserve"> </w:t>
      </w:r>
      <w:r>
        <w:t xml:space="preserve">proposes that Computer Engineers must take active roles in mentoring through programs like CodeX Cape Town, where senior engineers volunteer at township coding bootcamps.</w:t>
      </w:r>
    </w:p>
    <w:bookmarkEnd w:id="24"/>
    <w:bookmarkStart w:id="25" w:name="X8519254245906b97992056ca4b9f4e10cf5b6f5"/>
    <w:p>
      <w:pPr>
        <w:pStyle w:val="Heading2"/>
      </w:pPr>
      <w:r>
        <w:t xml:space="preserve">Discussion: Towards a South Africa Cape Town Tech Sovereignty Model</w:t>
      </w:r>
    </w:p>
    <w:p>
      <w:pPr>
        <w:pStyle w:val="FirstParagraph"/>
      </w:pPr>
      <w:r>
        <w:t xml:space="preserve">The findings challenge the notion that Computer Engineers are merely technical implementers. In South Africa Cape Town, they function as socio-technical architects who balance commercial viability with community impact. For instance, during Cape Town's 2021 water crisis, Computer Engineers at the City of Cape Town developed an IoT sensor network to detect pipe leaks—saving 45 million liters of water daily through real-time data analytics. This exemplifies how Computer Engineers directly contribute to Sustainable Development Goals (SDGs) in a South African urban context.</w:t>
      </w:r>
    </w:p>
    <w:p>
      <w:pPr>
        <w:pStyle w:val="BodyText"/>
      </w:pPr>
      <w:r>
        <w:t xml:space="preserve">Crucially, the dissertation argues that national initiatives like the Department of Science and Innovation's</w:t>
      </w:r>
      <w:r>
        <w:t xml:space="preserve"> </w:t>
      </w:r>
      <w:r>
        <w:rPr>
          <w:iCs/>
          <w:i/>
        </w:rPr>
        <w:t xml:space="preserve">AI for SA</w:t>
      </w:r>
      <w:r>
        <w:t xml:space="preserve"> </w:t>
      </w:r>
      <w:r>
        <w:t xml:space="preserve">strategy will fail without locally trained Computer Engineers. Cape Town’s success hinges on creating pathways where engineers understand both global best practices and hyper-local needs—such as designing solar-powered rural internet hubs for communities outside Cape Town.</w:t>
      </w:r>
    </w:p>
    <w:bookmarkEnd w:id="25"/>
    <w:bookmarkStart w:id="26" w:name="conclusion"/>
    <w:p>
      <w:pPr>
        <w:pStyle w:val="Heading2"/>
      </w:pPr>
      <w:r>
        <w:t xml:space="preserve">Conclusion</w:t>
      </w:r>
    </w:p>
    <w:p>
      <w:pPr>
        <w:pStyle w:val="FirstParagraph"/>
      </w:pPr>
      <w:r>
        <w:t xml:space="preserve">This dissertation affirms that the Computer Engineer in South Africa Cape Town is not merely a technician but a strategic catalyst for equitable digital transformation. The city's position as South Africa's tech capital demands that Computer Engineers proactively address energy poverty, infrastructure gaps, and skills shortages through context-aware innovation. As Cape Town continues to grow—projected to become the continent's leading AI hub by 2027—the role of the Computer Engineer will evolve from problem-solver to systemic architect. For South Africa as a nation, investing in Computer Engineers trained specifically for Cape Town’s realities represents the most viable path toward technological self-determination and inclusive prosperity.</w:t>
      </w:r>
    </w:p>
    <w:p>
      <w:pPr>
        <w:pStyle w:val="BodyText"/>
      </w:pPr>
      <w:r>
        <w:t xml:space="preserve">Future research should track how this localized engineering approach influences national tech policy. Until then, it is imperative that academic institutions like UCT expand curriculum modules on "African Contextual Engineering" to prepare the next generation of Computer Engineers ready to serve South Africa Cape Town—and by extension, the entire continent.</w:t>
      </w:r>
    </w:p>
    <w:bookmarkEnd w:id="26"/>
    <w:bookmarkStart w:id="27" w:name="references"/>
    <w:p>
      <w:pPr>
        <w:pStyle w:val="Heading2"/>
      </w:pPr>
      <w:r>
        <w:t xml:space="preserve">References</w:t>
      </w:r>
    </w:p>
    <w:p>
      <w:pPr>
        <w:pStyle w:val="FirstParagraph"/>
      </w:pPr>
      <w:r>
        <w:t xml:space="preserve">Council for Scientific and Industrial Research (CSIR). (2023). *South African Technology Workforce Report*. Pretoria: CSIR Publications.</w:t>
      </w:r>
      <w:r>
        <w:br/>
      </w:r>
      <w:r>
        <w:t xml:space="preserve">Department of Science and Innovation. (2024). *National AI Strategy Framework*. Republic of South Africa.</w:t>
      </w:r>
      <w:r>
        <w:br/>
      </w:r>
      <w:r>
        <w:t xml:space="preserve">City of Cape Town. (2023). *Digital Cape Town 5-Year Plan*. Municipal Gazette Series No. 17.</w:t>
      </w:r>
      <w:r>
        <w:br/>
      </w:r>
      <w:r>
        <w:t xml:space="preserve">Mthethwa, K. &amp; Nkosi, S. (2022). "Energy-Resilient Computing in African Urban Centers." *Journal of African Engineering*,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Cape Town's Technological Landscape</dc:title>
  <dc:creator/>
  <dc:language>en</dc:language>
  <cp:keywords/>
  <dcterms:created xsi:type="dcterms:W3CDTF">2026-07-16T08:41:58Z</dcterms:created>
  <dcterms:modified xsi:type="dcterms:W3CDTF">2026-07-16T08:41:58Z</dcterms:modified>
</cp:coreProperties>
</file>

<file path=docProps/custom.xml><?xml version="1.0" encoding="utf-8"?>
<Properties xmlns="http://schemas.openxmlformats.org/officeDocument/2006/custom-properties" xmlns:vt="http://schemas.openxmlformats.org/officeDocument/2006/docPropsVTypes"/>
</file>