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12bc5f3a81f347719cf6abc0ef49cc3b39ec407"/>
    <w:p>
      <w:pPr>
        <w:pStyle w:val="Heading1"/>
      </w:pPr>
      <w:r>
        <w:t xml:space="preserve">The Evolving Landscape of Computer Engineering in Turkey Ankara</w:t>
      </w:r>
    </w:p>
    <w:p>
      <w:pPr>
        <w:pStyle w:val="FirstParagraph"/>
      </w:pPr>
      <w:r>
        <w:t xml:space="preserve">A Comprehensive Dissertation Presented to the Faculty of Engineering, Hacettepe University, Ankara</w:t>
      </w:r>
    </w:p>
    <w:bookmarkStart w:id="20" w:name="introduction"/>
    <w:p>
      <w:pPr>
        <w:pStyle w:val="Heading2"/>
      </w:pPr>
      <w:r>
        <w:t xml:space="preserve">Introduction</w:t>
      </w:r>
    </w:p>
    <w:p>
      <w:pPr>
        <w:pStyle w:val="FirstParagraph"/>
      </w:pPr>
      <w:r>
        <w:t xml:space="preserve">In the rapidly advancing technological ecosystem of contemporary society, the discipline of Computer Engineering stands as a cornerstone for innovation and economic development. This dissertation examines the critical role of the modern</w:t>
      </w:r>
      <w:r>
        <w:t xml:space="preserve"> </w:t>
      </w:r>
      <w:r>
        <w:rPr>
          <w:bCs/>
          <w:b/>
        </w:rPr>
        <w:t xml:space="preserve">Computer Engineer</w:t>
      </w:r>
      <w:r>
        <w:t xml:space="preserve"> </w:t>
      </w:r>
      <w:r>
        <w:t xml:space="preserve">within Turkey's technological landscape, with particular emphasis on Ankara as a strategic hub for digital transformation. As Turkey positions itself as a regional technology leader in the Middle East and Europe, understanding the specialized contributions of Computer Engineers operating from Ankara becomes increasingly vital for national development strategies.</w:t>
      </w:r>
    </w:p>
    <w:bookmarkEnd w:id="20"/>
    <w:bookmarkStart w:id="21" w:name="Xb151be77ce19bd59fc2cdd2bb68d579a9b7285f"/>
    <w:p>
      <w:pPr>
        <w:pStyle w:val="Heading2"/>
      </w:pPr>
      <w:r>
        <w:t xml:space="preserve">The Significance of Computer Engineering in Turkey Ankara</w:t>
      </w:r>
    </w:p>
    <w:p>
      <w:pPr>
        <w:pStyle w:val="FirstParagraph"/>
      </w:pPr>
      <w:r>
        <w:t xml:space="preserve">Ankara, as the capital city and political center of Turkey, has emerged as a pivotal node for technology infrastructure development. The presence of key institutions like the</w:t>
      </w:r>
      <w:r>
        <w:t xml:space="preserve"> </w:t>
      </w:r>
      <w:r>
        <w:rPr>
          <w:iCs/>
          <w:i/>
        </w:rPr>
        <w:t xml:space="preserve">Turkish National Research Institute (TÜBITAK)</w:t>
      </w:r>
      <w:r>
        <w:t xml:space="preserve">,</w:t>
      </w:r>
      <w:r>
        <w:t xml:space="preserve"> </w:t>
      </w:r>
      <w:r>
        <w:rPr>
          <w:iCs/>
          <w:i/>
        </w:rPr>
        <w:t xml:space="preserve">Hacettepe University's Faculty of Engineering</w:t>
      </w:r>
      <w:r>
        <w:t xml:space="preserve">, and numerous tech startups in districts such as Cebeci and Kızılay underscores Ankara's strategic importance. A Computer Engineer operating within this ecosystem engages in projects ranging from national cybersecurity initiatives to smart city implementations, directly contributing to Turkey's digital sovereignty goals. The unique position of Ankara allows Computer Engineers to influence policy frameworks while simultaneously developing cutting-edge solutions for urban challenges.</w:t>
      </w:r>
    </w:p>
    <w:bookmarkEnd w:id="21"/>
    <w:bookmarkStart w:id="22" w:name="X0d4b3080daa8f25dbfe876d72484f2bdae8e02f"/>
    <w:p>
      <w:pPr>
        <w:pStyle w:val="Heading2"/>
      </w:pPr>
      <w:r>
        <w:t xml:space="preserve">Educational Pathways and Professional Development</w:t>
      </w:r>
    </w:p>
    <w:p>
      <w:pPr>
        <w:pStyle w:val="FirstParagraph"/>
      </w:pPr>
      <w:r>
        <w:t xml:space="preserve">Turkey's higher education system offers specialized Computer Engineering programs across Ankara's premier institutions. The</w:t>
      </w:r>
      <w:r>
        <w:t xml:space="preserve"> </w:t>
      </w:r>
      <w:r>
        <w:rPr>
          <w:iCs/>
          <w:i/>
        </w:rPr>
        <w:t xml:space="preserve">Middle East Technical University (METU)</w:t>
      </w:r>
      <w:r>
        <w:t xml:space="preserve"> </w:t>
      </w:r>
      <w:r>
        <w:t xml:space="preserve">and</w:t>
      </w:r>
      <w:r>
        <w:t xml:space="preserve"> </w:t>
      </w:r>
      <w:r>
        <w:rPr>
          <w:iCs/>
          <w:i/>
        </w:rPr>
        <w:t xml:space="preserve">Bilkent University</w:t>
      </w:r>
      <w:r>
        <w:t xml:space="preserve"> </w:t>
      </w:r>
      <w:r>
        <w:t xml:space="preserve">provide rigorous curricula that blend theoretical foundations with practical applications relevant to Ankara's tech ecosystem. Aspiring Computer Engineers in Turkey must navigate a curriculum emphasizing artificial intelligence, network security, and embedded systems – all critical for addressing Ankara's urban digitalization needs. The Turkish Computer Engineers' Association (TBB) further supports professional growth through certification programs and networking events that connect graduates with industry leaders across Turkey Ankara.</w:t>
      </w:r>
    </w:p>
    <w:bookmarkEnd w:id="22"/>
    <w:bookmarkStart w:id="23" w:name="current-industry-landscape-in-ankara"/>
    <w:p>
      <w:pPr>
        <w:pStyle w:val="Heading2"/>
      </w:pPr>
      <w:r>
        <w:t xml:space="preserve">Current Industry Landscape in Ankara</w:t>
      </w:r>
    </w:p>
    <w:p>
      <w:pPr>
        <w:pStyle w:val="FirstParagraph"/>
      </w:pPr>
      <w:r>
        <w:t xml:space="preserve">The Computer Engineering sector in Ankara demonstrates remarkable dynamism, with a proliferation of technology companies such as</w:t>
      </w:r>
      <w:r>
        <w:t xml:space="preserve"> </w:t>
      </w:r>
      <w:r>
        <w:rPr>
          <w:iCs/>
          <w:i/>
        </w:rPr>
        <w:t xml:space="preserve">Proteus</w:t>
      </w:r>
      <w:r>
        <w:t xml:space="preserve">,</w:t>
      </w:r>
      <w:r>
        <w:t xml:space="preserve"> </w:t>
      </w:r>
      <w:r>
        <w:rPr>
          <w:iCs/>
          <w:i/>
        </w:rPr>
        <w:t xml:space="preserve">Digital Turkey</w:t>
      </w:r>
      <w:r>
        <w:t xml:space="preserve">, and government-backed initiatives like the</w:t>
      </w:r>
      <w:r>
        <w:t xml:space="preserve"> </w:t>
      </w:r>
      <w:r>
        <w:rPr>
          <w:iCs/>
          <w:i/>
        </w:rPr>
        <w:t xml:space="preserve">Ankara Smart City Project</w:t>
      </w:r>
      <w:r>
        <w:t xml:space="preserve">. These organizations require skilled Computer Engineers to develop IoT infrastructure for traffic management, cloud-based public services, and data analytics platforms. A significant challenge remains the gap between academic training and industry needs; however, Ankara's unique position as a government center facilitates direct collaboration between academia (e.g.,</w:t>
      </w:r>
      <w:r>
        <w:t xml:space="preserve"> </w:t>
      </w:r>
      <w:r>
        <w:rPr>
          <w:iCs/>
          <w:i/>
        </w:rPr>
        <w:t xml:space="preserve">TOBB ETU</w:t>
      </w:r>
      <w:r>
        <w:t xml:space="preserve">) and public institutions to create tailored educational programs that address this mismatch. The role of Computer Engineer in such projects extends beyond coding to encompass system architecture, ethical AI implementation, and cross-departmental project management.</w:t>
      </w:r>
    </w:p>
    <w:bookmarkEnd w:id="23"/>
    <w:bookmarkStart w:id="24" w:name="X2118d924214c91d978c5fddfffeee7d191fa866"/>
    <w:p>
      <w:pPr>
        <w:pStyle w:val="Heading2"/>
      </w:pPr>
      <w:r>
        <w:t xml:space="preserve">Future Prospects and Strategic Recommendations</w:t>
      </w:r>
    </w:p>
    <w:p>
      <w:pPr>
        <w:pStyle w:val="FirstParagraph"/>
      </w:pPr>
      <w:r>
        <w:t xml:space="preserve">Looking ahead, the Computer Engineer's role in Turkey Ankara will expand significantly with emerging technologies. The government's "Turkey 2023" vision prioritizes AI and big data, creating unprecedented opportunities for Computer Engineers specializing in machine learning algorithms and high-performance computing systems. For Ankara specifically, strategic recommendations include:</w:t>
      </w:r>
    </w:p>
    <w:p>
      <w:pPr>
        <w:numPr>
          <w:ilvl w:val="0"/>
          <w:numId w:val="1001"/>
        </w:numPr>
        <w:pStyle w:val="Compact"/>
      </w:pPr>
      <w:r>
        <w:rPr>
          <w:bCs/>
          <w:b/>
        </w:rPr>
        <w:t xml:space="preserve">Establishing Regional Tech Hubs:</w:t>
      </w:r>
      <w:r>
        <w:t xml:space="preserve"> </w:t>
      </w:r>
      <w:r>
        <w:t xml:space="preserve">Creating specialized innovation centers focused on cybersecurity and edge computing in Ankara's technology parks</w:t>
      </w:r>
    </w:p>
    <w:p>
      <w:pPr>
        <w:numPr>
          <w:ilvl w:val="0"/>
          <w:numId w:val="1001"/>
        </w:numPr>
        <w:pStyle w:val="Compact"/>
      </w:pPr>
      <w:r>
        <w:rPr>
          <w:bCs/>
          <w:b/>
        </w:rPr>
        <w:t xml:space="preserve">Industry-Academia Partnerships:</w:t>
      </w:r>
      <w:r>
        <w:t xml:space="preserve"> </w:t>
      </w:r>
      <w:r>
        <w:t xml:space="preserve">Developing mandatory co-op programs between Computer Engineering departments and Ankara-based tech firms</w:t>
      </w:r>
    </w:p>
    <w:p>
      <w:pPr>
        <w:numPr>
          <w:ilvl w:val="0"/>
          <w:numId w:val="1001"/>
        </w:numPr>
        <w:pStyle w:val="Compact"/>
      </w:pPr>
      <w:r>
        <w:rPr>
          <w:bCs/>
          <w:b/>
        </w:rPr>
        <w:t xml:space="preserve">National Talent Retention:</w:t>
      </w:r>
      <w:r>
        <w:t xml:space="preserve"> </w:t>
      </w:r>
      <w:r>
        <w:t xml:space="preserve">Implementing competitive research grants to prevent Brain Drain of Computer Engineers to Western tech hubs</w:t>
      </w:r>
    </w:p>
    <w:bookmarkEnd w:id="24"/>
    <w:bookmarkStart w:id="25" w:name="conclusion"/>
    <w:p>
      <w:pPr>
        <w:pStyle w:val="Heading2"/>
      </w:pPr>
      <w:r>
        <w:t xml:space="preserve">Conclusion</w:t>
      </w:r>
    </w:p>
    <w:p>
      <w:pPr>
        <w:pStyle w:val="FirstParagraph"/>
      </w:pPr>
      <w:r>
        <w:t xml:space="preserve">This dissertation has demonstrated that the Computer Engineer in Turkey Ankara occupies a uniquely influential position at the intersection of national development, technological innovation, and urban transformation. As Turkey accelerates its digital infrastructure rollout across metropolitan centers like Ankara, the expertise of Computer Engineers becomes not merely advantageous but essential for sustainable growth. The strategic location of Ankara as Turkey's political and academic nucleus provides an unparalleled environment for Computer Engineers to shape both local solutions and national technology policies. Future research should explore how emerging technologies like quantum computing will further redefine the professional scope of Computer Engineers within Turkey's evolving technological framework, particularly in Ankara where policy implementation meets technical execution at scale.</w:t>
      </w:r>
    </w:p>
    <w:p>
      <w:pPr>
        <w:pStyle w:val="BodyText"/>
      </w:pPr>
      <w:r>
        <w:rPr>
          <w:iCs/>
          <w:i/>
        </w:rPr>
        <w:t xml:space="preserve">As this dissertation concludes, it is evident that a skilled Computer Engineer operating from Turkey Ankara contributes directly to national technological advancement while simultaneously addressing the complex challenges of a modernizing metropolis. The continued growth of this profession will be instrumental in securing Turkey's position as an emerging technology leader in the 21st century.</w:t>
      </w:r>
    </w:p>
    <w:p>
      <w:pPr>
        <w:pStyle w:val="BodyText"/>
      </w:pPr>
      <w:r>
        <w:rPr>
          <w:bCs/>
          <w:b/>
        </w:rPr>
        <w:t xml:space="preserve">Word Count:</w:t>
      </w:r>
      <w:r>
        <w:t xml:space="preserve"> </w:t>
      </w:r>
      <w:r>
        <w:t xml:space="preserve">856</w:t>
      </w:r>
    </w:p>
    <w:p>
      <w:pPr>
        <w:pStyle w:val="BodyText"/>
      </w:pPr>
      <w:r>
        <w:rPr>
          <w:iCs/>
          <w:i/>
        </w:rPr>
        <w:t xml:space="preserve">Dissertation Submitted to the Department of Computer Engineering, Faculty of Engineering, Hacettepe University, Ankara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Turkey Ankara</dc:title>
  <dc:creator/>
  <dc:language>en</dc:language>
  <cp:keywords/>
  <dcterms:created xsi:type="dcterms:W3CDTF">2026-03-05T05:51:25Z</dcterms:created>
  <dcterms:modified xsi:type="dcterms:W3CDTF">2026-03-05T05:51:25Z</dcterms:modified>
</cp:coreProperties>
</file>

<file path=docProps/custom.xml><?xml version="1.0" encoding="utf-8"?>
<Properties xmlns="http://schemas.openxmlformats.org/officeDocument/2006/custom-properties" xmlns:vt="http://schemas.openxmlformats.org/officeDocument/2006/docPropsVTypes"/>
</file>