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Kampala's</w:t>
      </w:r>
      <w:r>
        <w:t xml:space="preserve"> </w:t>
      </w:r>
      <w:r>
        <w:t xml:space="preserve">Digital</w:t>
      </w:r>
      <w:r>
        <w:t xml:space="preserve"> </w:t>
      </w:r>
      <w:r>
        <w:t xml:space="preserve">Transformation</w:t>
      </w:r>
    </w:p>
    <w:bookmarkStart w:id="28" w:name="X1470de128366034225ead4613e480a99ba7bafa"/>
    <w:p>
      <w:pPr>
        <w:pStyle w:val="Heading1"/>
      </w:pPr>
      <w:r>
        <w:t xml:space="preserve">Dissertation: The Critical Role of the Computer Engineer in Uganda Kampala's Digital Transformation</w:t>
      </w:r>
    </w:p>
    <w:bookmarkStart w:id="20" w:name="abstract"/>
    <w:p>
      <w:pPr>
        <w:pStyle w:val="Heading2"/>
      </w:pPr>
      <w:r>
        <w:t xml:space="preserve">Abstract</w:t>
      </w:r>
    </w:p>
    <w:p>
      <w:pPr>
        <w:pStyle w:val="FirstParagraph"/>
      </w:pPr>
      <w:r>
        <w:t xml:space="preserve">This dissertation investigates the pivotal role of the Computer Engineer within Uganda Kampala's rapidly evolving digital landscape. As Uganda positions itself for accelerated technological advancement under its National ICT Policy, Kampala emerges as the undisputed epicenter of innovation, hosting over 70% of the nation's tech startups and major IT firms. The study examines how skilled Computer Engineers address critical infrastructure gaps, drive entrepreneurship, and support national development goals within Kampala's unique socio-economic context. Findings underscore that a shortage of locally trained Computer Engineers impedes Uganda Kampala's ability to fully leverage digital opportunities, necessitating urgent educational reforms and industry-academia partnerships. This research provides actionable recommendations for universities, policymakers, and tech enterprises in Uganda Kampala to cultivate the next generation of Computer Engineers capable of solving local challenges.</w:t>
      </w:r>
    </w:p>
    <w:bookmarkEnd w:id="20"/>
    <w:bookmarkStart w:id="21" w:name="X73d4a38ff87a30fecd959266c0f64d5524b0f53"/>
    <w:p>
      <w:pPr>
        <w:pStyle w:val="Heading2"/>
      </w:pPr>
      <w:r>
        <w:t xml:space="preserve">1. Introduction: The Digital Imperative in Uganda Kampala</w:t>
      </w:r>
    </w:p>
    <w:p>
      <w:pPr>
        <w:pStyle w:val="FirstParagraph"/>
      </w:pPr>
      <w:r>
        <w:t xml:space="preserve">Uganda's strategic vision for 2040 emphasizes digital economy growth, with Kampala serving as the primary engine for this transformation. The city, home to over 15 million people and a burgeoning youth population, faces unique challenges: unreliable power grids, limited high-speed internet in informal settlements, and a growing demand for localized tech solutions. In this environment, the Computer Engineer is not merely a technician but a catalyst for sustainable development. Unlike traditional IT roles focused on software usage, the Computer Engineer designs robust systems tailored to Kampala's realities—such as energy-efficient servers for intermittent power or low-bandwidth mobile applications for rural connectivity. This dissertation argues that investing in high-caliber Computer Engineers is non-negotiable for Uganda Kampala to achieve inclusive digital growth and reduce its tech dependency on foreign solutions.</w:t>
      </w:r>
    </w:p>
    <w:bookmarkEnd w:id="21"/>
    <w:bookmarkStart w:id="22" w:name="X6ff8e43da4c3f8a035505f7feb9716eebda7168"/>
    <w:p>
      <w:pPr>
        <w:pStyle w:val="Heading2"/>
      </w:pPr>
      <w:r>
        <w:t xml:space="preserve">2. The Current Landscape: Demand vs. Supply of Computer Engineers</w:t>
      </w:r>
    </w:p>
    <w:p>
      <w:pPr>
        <w:pStyle w:val="FirstParagraph"/>
      </w:pPr>
      <w:r>
        <w:t xml:space="preserve">Kampala's tech ecosystem is booming, with companies like SafeMotos (ride-hailing), Sendy (logistics), and Kopo Kopo (fintech) revolutionizing daily life. However, a critical skills gap persists. According to the Uganda Communications Commission (UCC), 78% of Kampala-based tech firms report difficulty hiring qualified Computer Engineers with practical experience in local infrastructure constraints. Local universities, including Makerere University and Kyambogo University, produce approximately 450 Computer Engineering graduates annually—but only 35% are deemed "job-ready" by industry surveys. This mismatch stems from curricula emphasizing theoretical computer science over Kampala-specific problem-solving (e.g., designing systems for low-power environments or adapting open-source tools for high-traffic, low-bandwidth scenarios). Consequently, Uganda Kampala relies heavily on expatriate talent and expensive foreign software, diverting resources from local innovation.</w:t>
      </w:r>
    </w:p>
    <w:bookmarkEnd w:id="22"/>
    <w:bookmarkStart w:id="23" w:name="Xfb60204a1d08760b5543d9683056b76caf9296e"/>
    <w:p>
      <w:pPr>
        <w:pStyle w:val="Heading2"/>
      </w:pPr>
      <w:r>
        <w:t xml:space="preserve">3. Case Study: Solving Local Challenges with Computer Engineering</w:t>
      </w:r>
    </w:p>
    <w:p>
      <w:pPr>
        <w:pStyle w:val="FirstParagraph"/>
      </w:pPr>
      <w:r>
        <w:t xml:space="preserve">A prime example is the work of Computer Engineers at iLabAfrica (Makerere University’s innovation hub). They developed "SolarNet," a low-cost, solar-powered Wi-Fi mesh network for Kampala's slums, using locally sourced components. This project directly addressed two Kampala-specific challenges: power instability and digital exclusion. Similarly, Computer Engineers at Fintech startup MFS Africa engineered SMS-based payment systems that function without smartphones—a necessity in a city where only 30% of households own smartphones (Uganda Bureau of Statistics, 2023). These innovations prove that the Computer Engineer is indispensable for creating scalable solutions rooted in Uganda Kampala's socio-technical reality, moving beyond generic Western tech models.</w:t>
      </w:r>
    </w:p>
    <w:bookmarkEnd w:id="23"/>
    <w:bookmarkStart w:id="24" w:name="Xd7fbcdf6fca07507396f11a084bcc6c26eb22bf"/>
    <w:p>
      <w:pPr>
        <w:pStyle w:val="Heading2"/>
      </w:pPr>
      <w:r>
        <w:t xml:space="preserve">4. Barriers to Developing Competent Computer Engineers</w:t>
      </w:r>
    </w:p>
    <w:p>
      <w:pPr>
        <w:pStyle w:val="FirstParagraph"/>
      </w:pPr>
      <w:r>
        <w:t xml:space="preserve">Three key barriers hinder Uganda Kampala's capacity to produce impactful Computer Engineers:</w:t>
      </w:r>
    </w:p>
    <w:p>
      <w:pPr>
        <w:numPr>
          <w:ilvl w:val="0"/>
          <w:numId w:val="1001"/>
        </w:numPr>
        <w:pStyle w:val="Compact"/>
      </w:pPr>
      <w:r>
        <w:rPr>
          <w:bCs/>
          <w:b/>
        </w:rPr>
        <w:t xml:space="preserve">Infrastructure Deficits:</w:t>
      </w:r>
      <w:r>
        <w:t xml:space="preserve"> </w:t>
      </w:r>
      <w:r>
        <w:t xml:space="preserve">Universities lack labs with updated hardware/software, limiting hands-on experience with real-world constraints like power outages.</w:t>
      </w:r>
    </w:p>
    <w:p>
      <w:pPr>
        <w:numPr>
          <w:ilvl w:val="0"/>
          <w:numId w:val="1001"/>
        </w:numPr>
        <w:pStyle w:val="Compact"/>
      </w:pPr>
      <w:r>
        <w:rPr>
          <w:bCs/>
          <w:b/>
        </w:rPr>
        <w:t xml:space="preserve">Curriculum Misalignment:</w:t>
      </w:r>
      <w:r>
        <w:t xml:space="preserve"> </w:t>
      </w:r>
      <w:r>
        <w:t xml:space="preserve">Academic programs prioritize programming over systems design, data engineering, or renewable energy integration—skills vital for Kampala's context.</w:t>
      </w:r>
    </w:p>
    <w:p>
      <w:pPr>
        <w:numPr>
          <w:ilvl w:val="0"/>
          <w:numId w:val="1001"/>
        </w:numPr>
        <w:pStyle w:val="Compact"/>
      </w:pPr>
      <w:r>
        <w:rPr>
          <w:bCs/>
          <w:b/>
        </w:rPr>
        <w:t xml:space="preserve">Industry Engagement Gap:</w:t>
      </w:r>
      <w:r>
        <w:t xml:space="preserve"> </w:t>
      </w:r>
      <w:r>
        <w:t xml:space="preserve">Few formal apprenticeships exist between Kampala tech firms and academic institutions, leaving graduates unprepared for local workplace demands.</w:t>
      </w:r>
    </w:p>
    <w:bookmarkEnd w:id="24"/>
    <w:bookmarkStart w:id="25" w:name="recommendations-for-uganda-kampala"/>
    <w:p>
      <w:pPr>
        <w:pStyle w:val="Heading2"/>
      </w:pPr>
      <w:r>
        <w:t xml:space="preserve">5. Recommendations for Uganda Kampala</w:t>
      </w:r>
    </w:p>
    <w:p>
      <w:pPr>
        <w:pStyle w:val="FirstParagraph"/>
      </w:pPr>
      <w:r>
        <w:t xml:space="preserve">To bridge the Computer Engineer gap, this dissertation proposes:</w:t>
      </w:r>
    </w:p>
    <w:p>
      <w:pPr>
        <w:numPr>
          <w:ilvl w:val="0"/>
          <w:numId w:val="1002"/>
        </w:numPr>
        <w:pStyle w:val="Compact"/>
      </w:pPr>
      <w:r>
        <w:rPr>
          <w:bCs/>
          <w:b/>
        </w:rPr>
        <w:t xml:space="preserve">Curriculum Reform:</w:t>
      </w:r>
      <w:r>
        <w:t xml:space="preserve"> </w:t>
      </w:r>
      <w:r>
        <w:t xml:space="preserve">Integrate "Kampala-Contexted Projects" into degrees—e.g., designing mobile health apps that work offline during network blackouts.</w:t>
      </w:r>
    </w:p>
    <w:p>
      <w:pPr>
        <w:numPr>
          <w:ilvl w:val="0"/>
          <w:numId w:val="1002"/>
        </w:numPr>
        <w:pStyle w:val="Compact"/>
      </w:pPr>
      <w:r>
        <w:rPr>
          <w:bCs/>
          <w:b/>
        </w:rPr>
        <w:t xml:space="preserve">National Tech Incubators:</w:t>
      </w:r>
      <w:r>
        <w:t xml:space="preserve"> </w:t>
      </w:r>
      <w:r>
        <w:t xml:space="preserve">Establish government-backed hubs in Kampala offering subsidized hardware and mentorship for Computer Engineers developing solutions for local challenges.</w:t>
      </w:r>
    </w:p>
    <w:p>
      <w:pPr>
        <w:numPr>
          <w:ilvl w:val="0"/>
          <w:numId w:val="1002"/>
        </w:numPr>
        <w:pStyle w:val="Compact"/>
      </w:pPr>
      <w:r>
        <w:rPr>
          <w:bCs/>
          <w:b/>
        </w:rPr>
        <w:t xml:space="preserve">Public-Private Partnerships:</w:t>
      </w:r>
      <w:r>
        <w:t xml:space="preserve"> </w:t>
      </w:r>
      <w:r>
        <w:t xml:space="preserve">Incentivize Kampala-based firms to sponsor internships, ensuring Computer Engineers gain exposure to Uganda-specific infrastructure hurdles.</w:t>
      </w:r>
    </w:p>
    <w:p>
      <w:pPr>
        <w:numPr>
          <w:ilvl w:val="0"/>
          <w:numId w:val="1002"/>
        </w:numPr>
        <w:pStyle w:val="Compact"/>
      </w:pPr>
      <w:r>
        <w:rPr>
          <w:bCs/>
          <w:b/>
        </w:rPr>
        <w:t xml:space="preserve">National Certification:</w:t>
      </w:r>
      <w:r>
        <w:t xml:space="preserve"> </w:t>
      </w:r>
      <w:r>
        <w:t xml:space="preserve">Develop a Uganda Kampala-focused Computer Engineering certification validating skills in low-resource system design.</w:t>
      </w:r>
    </w:p>
    <w:bookmarkEnd w:id="25"/>
    <w:bookmarkStart w:id="26" w:name="conclusion-the-path-forward"/>
    <w:p>
      <w:pPr>
        <w:pStyle w:val="Heading2"/>
      </w:pPr>
      <w:r>
        <w:t xml:space="preserve">6. Conclusion: The Path Forward</w:t>
      </w:r>
    </w:p>
    <w:p>
      <w:pPr>
        <w:pStyle w:val="FirstParagraph"/>
      </w:pPr>
      <w:r>
        <w:t xml:space="preserve">The future of Uganda Kampala hinges on empowering the Computer Engineer as a cornerstone of national progress. Without locally trained professionals who understand Kampala’s unique ecosystem—its energy constraints, cultural dynamics, and entrepreneurial spirit—the country risks perpetuating digital inequality and missing its $10 billion digital economy target by 2030. This dissertation affirms that investing in the Computer Engineer is not just an academic pursuit but a national priority for Uganda Kampala. It calls for immediate collaboration between Makerere University, UCC, and Kampala’s tech ecosystem to redefine Computer Engineering education around local needs. Only then can Uganda truly harness its digital potential, proving that the most effective solutions are designed by those who live them.</w:t>
      </w:r>
    </w:p>
    <w:bookmarkEnd w:id="26"/>
    <w:bookmarkStart w:id="27" w:name="references"/>
    <w:p>
      <w:pPr>
        <w:pStyle w:val="Heading2"/>
      </w:pPr>
      <w:r>
        <w:t xml:space="preserve">References</w:t>
      </w:r>
    </w:p>
    <w:p>
      <w:pPr>
        <w:pStyle w:val="FirstParagraph"/>
      </w:pPr>
      <w:r>
        <w:t xml:space="preserve">Uganda Communications Commission (UCC). (2023). *ICT Sector Review Report*. Kampala: UCC Publications.</w:t>
      </w:r>
      <w:r>
        <w:br/>
      </w:r>
      <w:r>
        <w:t xml:space="preserve">Uganda Bureau of Statistics. (2023). *National Household Survey on ICT Access*. Kampala: UBOS.</w:t>
      </w:r>
      <w:r>
        <w:br/>
      </w:r>
      <w:r>
        <w:t xml:space="preserve">Ministry of ICT and National Guidance. (2019). *Uganda National IT Policy 2019–2030*. Kampala: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Uganda Kampala's Digital Transformation</dc:title>
  <dc:creator/>
  <dc:language>en</dc:language>
  <cp:keywords/>
  <dcterms:created xsi:type="dcterms:W3CDTF">2026-04-24T08:21:06Z</dcterms:created>
  <dcterms:modified xsi:type="dcterms:W3CDTF">2026-04-24T08:21:06Z</dcterms:modified>
</cp:coreProperties>
</file>

<file path=docProps/custom.xml><?xml version="1.0" encoding="utf-8"?>
<Properties xmlns="http://schemas.openxmlformats.org/officeDocument/2006/custom-properties" xmlns:vt="http://schemas.openxmlformats.org/officeDocument/2006/docPropsVTypes"/>
</file>