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a31b9d616de65593737b5017ce773cb1a616416"/>
    <w:p>
      <w:pPr>
        <w:pStyle w:val="Heading1"/>
      </w:pPr>
      <w:r>
        <w:t xml:space="preserve">Dissertation: The Evolving Role of the Computer Engineer in United States Chicago's Technological Ecosystem</w:t>
      </w:r>
    </w:p>
    <w:bookmarkStart w:id="20" w:name="X51ec0adf9e998d653929b229ad8021f6819552a"/>
    <w:p>
      <w:pPr>
        <w:pStyle w:val="Heading2"/>
      </w:pPr>
      <w:r>
        <w:t xml:space="preserve">Introduction: Setting the Stage for Innovation in the Heart of America</w:t>
      </w:r>
    </w:p>
    <w:p>
      <w:pPr>
        <w:pStyle w:val="FirstParagraph"/>
      </w:pPr>
      <w:r>
        <w:t xml:space="preserve">This Dissertation examines the critical and dynamic role of the Computer Engineer within the context of United States Chicago, a city rapidly establishing itself as a pivotal hub for technological innovation across multiple industries. As we navigate an era defined by digital transformation, understanding how Computer Engineers contribute to solving complex challenges in Chicago's unique urban environment is paramount. This work explores not only the technical demands but also the socio-economic and infrastructural contexts shaping the profession within this major metropolis of the United States. The findings underscore why a specialized focus on Chicago's landscape is essential for contemporary Computer Engineering education, research, and industry practice.</w:t>
      </w:r>
    </w:p>
    <w:bookmarkEnd w:id="20"/>
    <w:bookmarkStart w:id="21" w:name="Xb3d41f0278205722cfdd4e7459901abc9ae2edf"/>
    <w:p>
      <w:pPr>
        <w:pStyle w:val="Heading2"/>
      </w:pPr>
      <w:r>
        <w:t xml:space="preserve">The Strategic Importance of Computer Engineering in United States Chicago</w:t>
      </w:r>
    </w:p>
    <w:p>
      <w:pPr>
        <w:pStyle w:val="FirstParagraph"/>
      </w:pPr>
      <w:r>
        <w:t xml:space="preserve">Chicago’s position as the third-largest economy in the United States and its status as a national transportation, finance, and logistics nexus creates an unparalleled demand for advanced computer engineering solutions. Major employers like Boeing (with significant R&amp;D presence), Allstate, United Airlines, and numerous FinTech firms based in the Chicago Loop rely heavily on Computer Engineers to develop secure networks, optimize logistics systems, enhance customer-facing applications, and pioneer AI-driven analytics. The city’s thriving startup ecosystem—evidenced by initiatives like the Chicagoland Entrepreneurial Center and Google Chicago—further fuels demand for skilled Computer Engineers who can translate innovative ideas into scalable technological products. This Dissertation argues that a Computer Engineer operating within United States Chicago must possess not only deep technical expertise but also a nuanced understanding of urban systems, industry-specific challenges, and the collaborative nature of the city’s tech community.</w:t>
      </w:r>
    </w:p>
    <w:bookmarkEnd w:id="21"/>
    <w:bookmarkStart w:id="22" w:name="Xb80f9df36ee4f7d7b707e9ec2332510b145f054"/>
    <w:p>
      <w:pPr>
        <w:pStyle w:val="Heading2"/>
      </w:pPr>
      <w:r>
        <w:t xml:space="preserve">Key Research Areas: Where Chicago's Needs Drive Engineering Innovation</w:t>
      </w:r>
    </w:p>
    <w:p>
      <w:pPr>
        <w:pStyle w:val="FirstParagraph"/>
      </w:pPr>
      <w:r>
        <w:t xml:space="preserve">This Dissertation identifies three primary domains where Computer Engineers in United States Chicago are making significant contributions:</w:t>
      </w:r>
    </w:p>
    <w:p>
      <w:pPr>
        <w:numPr>
          <w:ilvl w:val="0"/>
          <w:numId w:val="1001"/>
        </w:numPr>
        <w:pStyle w:val="Compact"/>
      </w:pPr>
      <w:r>
        <w:rPr>
          <w:bCs/>
          <w:b/>
        </w:rPr>
        <w:t xml:space="preserve">Smart City Infrastructure:</w:t>
      </w:r>
      <w:r>
        <w:t xml:space="preserve"> </w:t>
      </w:r>
      <w:r>
        <w:t xml:space="preserve">Chicago’s commitment to becoming a "smart city" (evident in projects like the Array of Things sensor network) demands Computer Engineers proficient in embedded systems, IoT integration, and data analytics. These professionals develop solutions for real-time traffic management via the Chicago Transit Authority (CTA), energy-efficient building systems across the Loop, and public safety initiatives utilizing AI-powered video analysis.</w:t>
      </w:r>
    </w:p>
    <w:p>
      <w:pPr>
        <w:numPr>
          <w:ilvl w:val="0"/>
          <w:numId w:val="1001"/>
        </w:numPr>
        <w:pStyle w:val="Compact"/>
      </w:pPr>
      <w:r>
        <w:rPr>
          <w:bCs/>
          <w:b/>
        </w:rPr>
        <w:t xml:space="preserve">Healthcare Technology Integration:</w:t>
      </w:r>
      <w:r>
        <w:t xml:space="preserve"> </w:t>
      </w:r>
      <w:r>
        <w:t xml:space="preserve">As home to premier institutions like Northwestern Memorial Hospital and Rush University Medical Center, Chicago presents a unique environment for Computer Engineers focused on biomedical informatics. This Dissertation highlights projects where Computer Engineers design secure health information exchanges (HIEs), develop telemedicine platforms accessible across the city's diverse neighborhoods, and build predictive models for public health trends using massive datasets.</w:t>
      </w:r>
    </w:p>
    <w:p>
      <w:pPr>
        <w:numPr>
          <w:ilvl w:val="0"/>
          <w:numId w:val="1001"/>
        </w:numPr>
        <w:pStyle w:val="Compact"/>
      </w:pPr>
      <w:r>
        <w:rPr>
          <w:bCs/>
          <w:b/>
        </w:rPr>
        <w:t xml:space="preserve">Financial Technology &amp; Cybersecurity:</w:t>
      </w:r>
      <w:r>
        <w:t xml:space="preserve"> </w:t>
      </w:r>
      <w:r>
        <w:t xml:space="preserve">Given Chicago’s status as a major financial center second only to New York, Computer Engineers are at the forefront of developing secure blockchain applications for trading platforms, robust cybersecurity frameworks protecting critical infrastructure (including the Chicago Mercantile Exchange), and fraud detection systems for major banks headquartered in the city.</w:t>
      </w:r>
    </w:p>
    <w:bookmarkEnd w:id="22"/>
    <w:bookmarkStart w:id="23" w:name="X2d5bacf0386d1fb9e2b593b84c71e1529f4ec89"/>
    <w:p>
      <w:pPr>
        <w:pStyle w:val="Heading2"/>
      </w:pPr>
      <w:r>
        <w:t xml:space="preserve">Challenges Unique to a Computer Engineer in United States Chicago</w:t>
      </w:r>
    </w:p>
    <w:p>
      <w:pPr>
        <w:pStyle w:val="FirstParagraph"/>
      </w:pPr>
      <w:r>
        <w:t xml:space="preserve">While opportunities abound, this Dissertation details significant challenges specific to operating as a Computer Engineer within United States Chicago. These include bridging the digital divide across socioeconomically diverse neighborhoods like Englewood and South Shore, where access to high-speed broadband remains limited—a critical factor for deploying equitable smart city solutions. Additionally, navigating the complex regulatory landscape governing data privacy (influenced by both Illinois laws like the Illinois Biometric Information Privacy Act - BIPA) and industry-specific regulations in healthcare or finance adds layers of complexity requiring specialized knowledge beyond core engineering skills. The Dissertation emphasizes that a successful Computer Engineer in Chicago must be adept at cross-disciplinary collaboration with urban planners, policymakers, community leaders, and business stakeholders.</w:t>
      </w:r>
    </w:p>
    <w:bookmarkEnd w:id="23"/>
    <w:bookmarkStart w:id="24" w:name="Xe9524dfb00853e94146c6deb08821f692a47daf"/>
    <w:p>
      <w:pPr>
        <w:pStyle w:val="Heading2"/>
      </w:pPr>
      <w:r>
        <w:t xml:space="preserve">Future Outlook: Shaping the Next Generation of Engineering Talent</w:t>
      </w:r>
    </w:p>
    <w:p>
      <w:pPr>
        <w:pStyle w:val="FirstParagraph"/>
      </w:pPr>
      <w:r>
        <w:t xml:space="preserve">The trajectory for Computer Engineers in United States Chicago points toward increasing specialization and integration. This Dissertation projects a surge in demand for expertise in edge computing (crucial for real-time city operations), quantum computing applications, and sustainable technology development as Chicago aims to achieve carbon neutrality by 2050. Educational institutions like the University of Illinois Chicago (UIC) College of Engineering, Illinois Institute of Technology (IIT), and DePaul University are adapting curricula to include more project-based learning focused on Chicago-specific case studies. The Dissertation strongly advocates for expanded industry-academia partnerships—such as those fostered by the Chicago Tech Talent Connect initiative—to ensure Computer Engineering graduates possess the practical skills and local context needed to thrive in this dynamic environment.</w:t>
      </w:r>
    </w:p>
    <w:bookmarkEnd w:id="24"/>
    <w:bookmarkStart w:id="25" w:name="Xa57f434dba3a2b1d398e3fee5c0c84ee50dddc6"/>
    <w:p>
      <w:pPr>
        <w:pStyle w:val="Heading2"/>
      </w:pPr>
      <w:r>
        <w:t xml:space="preserve">Conclusion: An Indispensable Engine for Chicago's Digital Future</w:t>
      </w:r>
    </w:p>
    <w:p>
      <w:pPr>
        <w:pStyle w:val="FirstParagraph"/>
      </w:pPr>
      <w:r>
        <w:t xml:space="preserve">This Dissertation conclusively demonstrates that the role of a Computer Engineer is not merely technical but fundamentally strategic within the fabric of United States Chicago. The city’s economic vitality, global connectivity, and ambitious urban projects hinge on the innovative work of these professionals. As Chicago continues to evolve from a traditional industrial center into a leading smart metropolis, the Computer Engineer stands at the forefront of technological advancement. This work serves as a call to action for educational institutions, industry leaders, and policymakers within Chicago: investing in specialized Computer Engineering talent and fostering an ecosystem that supports their growth is not just beneficial—it is essential for securing Chicago's position as a premier technology destination in the United States. The future success of our city’s digital infrastructure, economic competitiveness, and quality of life depends directly on the ingenuity and dedication of its Computer Engineers.</w:t>
      </w:r>
    </w:p>
    <w:p>
      <w:pPr>
        <w:pStyle w:val="BodyText"/>
      </w:pPr>
      <w:r>
        <w:rPr>
          <w:iCs/>
          <w:i/>
        </w:rPr>
        <w:t xml:space="preserve">This Dissertation was prepared with a focus on relevance to the unique context of United States Chicago, highlighting the critical intersection where advanced computer engineering practices meet the demands and opportunities of one of America's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Computer Engineering in United States Chicago</dc:title>
  <dc:creator/>
  <dc:language>en</dc:language>
  <cp:keywords/>
  <dcterms:created xsi:type="dcterms:W3CDTF">2026-10-25T07:40:32Z</dcterms:created>
  <dcterms:modified xsi:type="dcterms:W3CDTF">2026-10-25T07:40:32Z</dcterms:modified>
</cp:coreProperties>
</file>

<file path=docProps/custom.xml><?xml version="1.0" encoding="utf-8"?>
<Properties xmlns="http://schemas.openxmlformats.org/officeDocument/2006/custom-properties" xmlns:vt="http://schemas.openxmlformats.org/officeDocument/2006/docPropsVTypes"/>
</file>