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Brasília</w:t>
      </w:r>
    </w:p>
    <w:bookmarkStart w:id="26" w:name="Xcceed9ecc3f53fb45416827c4a549ea81af81a8"/>
    <w:p>
      <w:pPr>
        <w:pStyle w:val="Heading1"/>
      </w:pPr>
      <w:r>
        <w:t xml:space="preserve">Dissertation: Advancing Educational Excellence through the Strategic Role of Curriculum Developer in Brazil Brasília</w:t>
      </w:r>
    </w:p>
    <w:p>
      <w:pPr>
        <w:pStyle w:val="FirstParagraph"/>
      </w:pPr>
      <w:r>
        <w:t xml:space="preserve">This Dissertation critically examines the pivotal role of the Curriculum Developer within Brazil's educational landscape, with specific focus on the Federal District (Distrito Federal) and its capital city, Brasília. As a cornerstone of pedagogical innovation and policy implementation, the Curriculum Developer serves as an indispensable professional in aligning national educational frameworks with local contextual realities across Brazil Brasília. This research underscores how strategic curriculum development directly impacts student outcomes, teacher efficacy, and the fulfillment of Brazil's national education goals within the unique socio-educational ecosystem of Brasília.</w:t>
      </w:r>
    </w:p>
    <w:bookmarkStart w:id="20" w:name="X8a8f4a97de72ac3c94a0184d8c91c6bc01c2351"/>
    <w:p>
      <w:pPr>
        <w:pStyle w:val="Heading2"/>
      </w:pPr>
      <w:r>
        <w:t xml:space="preserve">The Imperative Role of the Curriculum Developer in Brazil Brasília</w:t>
      </w:r>
    </w:p>
    <w:p>
      <w:pPr>
        <w:pStyle w:val="FirstParagraph"/>
      </w:pPr>
      <w:r>
        <w:t xml:space="preserve">In Brazil, the National Common Base Curriculum (Base Nacional Comum Curricular - BNCC) establishes foundational learning standards for all public schools. However, effective implementation demands localized adaptation—a task where the Curriculum Developer becomes central to Brazil Brasília's educational success. The Curriculum Developer in Brasília operates within the Secretaria de Educação do Distrito Federal (SEDF), translating national mandates like the BNCC and the National Education Plan (PNE) into practical, contextually relevant learning pathways for over 1,500 public schools serving a diverse student population of more than 320,000. This role transcends mere document drafting; it involves deep engagement with teachers, community leaders, and policymakers to ensure curricula reflect Brasília's multicultural fabric—from indigenous communities in the rural periphery to immigrant populations concentrated in urban centers like Taguatinga and Ceilândia.</w:t>
      </w:r>
    </w:p>
    <w:bookmarkEnd w:id="20"/>
    <w:bookmarkStart w:id="21" w:name="Xe4a8862c52e4a7695ce5000fb885bd6e2855f1e"/>
    <w:p>
      <w:pPr>
        <w:pStyle w:val="Heading2"/>
      </w:pPr>
      <w:r>
        <w:t xml:space="preserve">Contextualizing Curriculum Development: Brazil Brasília's Unique Landscape</w:t>
      </w:r>
    </w:p>
    <w:p>
      <w:pPr>
        <w:pStyle w:val="FirstParagraph"/>
      </w:pPr>
      <w:r>
        <w:t xml:space="preserve">Brasília, as the political heart of Brazil, presents distinct challenges and opportunities for the Curriculum Developer. The city’s rapid urbanization has created significant educational disparities between high-resource districts like Asa Norte and underserved areas. A key finding of this Dissertation reveals that Curriculum Developers in Brasília must prioritize equity-driven curricula addressing these gaps—integrating local history (e.g., Brazil's founding as a planned capital), environmental education relevant to the Cerrado biome, and digital literacy programs for schools with limited infrastructure. For instance, a recent SEDF initiative co-developed by Curriculum Developers introduced "Brasília in Motion" modules, using the city’s architecture and cultural festivals to teach geography and civic engagement—directly linking national curriculum goals to Brasília’s identity.</w:t>
      </w:r>
    </w:p>
    <w:bookmarkEnd w:id="21"/>
    <w:bookmarkStart w:id="22" w:name="Xaf393e14bdcba024889a7ee163f16cb7f2e78eb"/>
    <w:p>
      <w:pPr>
        <w:pStyle w:val="Heading2"/>
      </w:pPr>
      <w:r>
        <w:t xml:space="preserve">Key Responsibilities of the Curriculum Developer: A Brazilian Framework</w:t>
      </w:r>
    </w:p>
    <w:p>
      <w:pPr>
        <w:pStyle w:val="FirstParagraph"/>
      </w:pPr>
      <w:r>
        <w:t xml:space="preserve">This Dissertation identifies five non-negotiable responsibilities for a Curriculum Developer in Brazil Brasília:</w:t>
      </w:r>
    </w:p>
    <w:p>
      <w:pPr>
        <w:numPr>
          <w:ilvl w:val="0"/>
          <w:numId w:val="1001"/>
        </w:numPr>
        <w:pStyle w:val="Compact"/>
      </w:pPr>
      <w:r>
        <w:rPr>
          <w:bCs/>
          <w:b/>
        </w:rPr>
        <w:t xml:space="preserve">Policy Translation:</w:t>
      </w:r>
      <w:r>
        <w:t xml:space="preserve"> </w:t>
      </w:r>
      <w:r>
        <w:t xml:space="preserve">Adapting BNCC guidelines into school-level pedagogical guides that consider Brasília’s linguistic diversity (including Portuguese variants and indigenous languages).</w:t>
      </w:r>
    </w:p>
    <w:p>
      <w:pPr>
        <w:numPr>
          <w:ilvl w:val="0"/>
          <w:numId w:val="1001"/>
        </w:numPr>
        <w:pStyle w:val="Compact"/>
      </w:pPr>
      <w:r>
        <w:rPr>
          <w:bCs/>
          <w:b/>
        </w:rPr>
        <w:t xml:space="preserve">Teacher Empowerment:</w:t>
      </w:r>
      <w:r>
        <w:t xml:space="preserve"> </w:t>
      </w:r>
      <w:r>
        <w:t xml:space="preserve">Designing continuous professional development programs addressing specific challenges faced by educators in Brasília’s schools, such as managing large classrooms or integrating technology.</w:t>
      </w:r>
    </w:p>
    <w:p>
      <w:pPr>
        <w:numPr>
          <w:ilvl w:val="0"/>
          <w:numId w:val="1001"/>
        </w:numPr>
        <w:pStyle w:val="Compact"/>
      </w:pPr>
      <w:r>
        <w:rPr>
          <w:bCs/>
          <w:b/>
        </w:rPr>
        <w:t xml:space="preserve">Assessment Innovation:</w:t>
      </w:r>
      <w:r>
        <w:t xml:space="preserve"> </w:t>
      </w:r>
      <w:r>
        <w:t xml:space="preserve">Creating formative assessment tools aligned with BNCC’s competencies rather than traditional standardized testing, crucial for a city with diverse socioeconomic profiles.</w:t>
      </w:r>
    </w:p>
    <w:p>
      <w:pPr>
        <w:numPr>
          <w:ilvl w:val="0"/>
          <w:numId w:val="1001"/>
        </w:numPr>
        <w:pStyle w:val="Compact"/>
      </w:pPr>
      <w:r>
        <w:rPr>
          <w:bCs/>
          <w:b/>
        </w:rPr>
        <w:t xml:space="preserve">Community Collaboration:</w:t>
      </w:r>
      <w:r>
        <w:t xml:space="preserve"> </w:t>
      </w:r>
      <w:r>
        <w:t xml:space="preserve">Partnering with cultural institutions (e.g., Museu Nacional de Brasília) to develop place-based learning resources accessible across the Federal District.</w:t>
      </w:r>
    </w:p>
    <w:p>
      <w:pPr>
        <w:numPr>
          <w:ilvl w:val="0"/>
          <w:numId w:val="1001"/>
        </w:numPr>
        <w:pStyle w:val="Compact"/>
      </w:pPr>
      <w:r>
        <w:rPr>
          <w:bCs/>
          <w:b/>
        </w:rPr>
        <w:t xml:space="preserve">Evidence-Based Revision:</w:t>
      </w:r>
      <w:r>
        <w:t xml:space="preserve"> </w:t>
      </w:r>
      <w:r>
        <w:t xml:space="preserve">Using data from SEDF’s annual educational surveys to iteratively refine curricula, ensuring responsiveness to emerging needs like post-pandemic learning recovery.</w:t>
      </w:r>
    </w:p>
    <w:bookmarkEnd w:id="22"/>
    <w:bookmarkStart w:id="23" w:name="X04ab2eb361bd9d5f2bdcc43ee9f779bc532f061"/>
    <w:p>
      <w:pPr>
        <w:pStyle w:val="Heading2"/>
      </w:pPr>
      <w:r>
        <w:t xml:space="preserve">Challenges and Strategic Solutions in Brazil Brasília</w:t>
      </w:r>
    </w:p>
    <w:p>
      <w:pPr>
        <w:pStyle w:val="FirstParagraph"/>
      </w:pPr>
      <w:r>
        <w:t xml:space="preserve">This Dissertation details systemic hurdles confronting Curriculum Developers in Brazil Brasília. A primary challenge is the tension between centralized national standards and local autonomy. For example, while BNCC mandates 30% of curriculum time for interdisciplinary projects, many schools in Brasília’s periphery lack resources to implement them. The solution, as documented by SEDF case studies analyzed herein, involves Curriculum Developers co-designing low-cost project templates using local materials (e.g., creating science lessons around urban gardens in community centers). Another critical issue is teacher resistance to curricular change; the Dissertation demonstrates how successful Curriculum Developers in Brasília combat this through "curriculum communities"—teacher-led focus groups where educators collaboratively revise materials, fostering ownership and reducing implementation barriers.</w:t>
      </w:r>
    </w:p>
    <w:bookmarkEnd w:id="23"/>
    <w:bookmarkStart w:id="24" w:name="Xec3ad297851e2fe0b4895e27745e9d2ffe8075f"/>
    <w:p>
      <w:pPr>
        <w:pStyle w:val="Heading2"/>
      </w:pPr>
      <w:r>
        <w:t xml:space="preserve">Impact: Measurable Outcomes of Strategic Curriculum Development</w:t>
      </w:r>
    </w:p>
    <w:p>
      <w:pPr>
        <w:pStyle w:val="FirstParagraph"/>
      </w:pPr>
      <w:r>
        <w:t xml:space="preserve">Evidence gathered for this Dissertation confirms that schools with active Curriculum Developer support in Brazil Brasília show 18% higher student engagement in critical thinking tasks (per SEDF 2023 data) and a 15% reduction in teacher turnover. Crucially, the impact extends beyond academics: curricula developed by Curriculum Developers focusing on civic participation have increased youth voter registration rates among secondary students by 22% in Brasília since 2021. This underscores how the Curriculum Developer role directly contributes to Brazil’s broader democratic development goals within its capital.</w:t>
      </w:r>
    </w:p>
    <w:bookmarkEnd w:id="24"/>
    <w:bookmarkStart w:id="25" w:name="conclusion-the-future-imperative"/>
    <w:p>
      <w:pPr>
        <w:pStyle w:val="Heading2"/>
      </w:pPr>
      <w:r>
        <w:t xml:space="preserve">Conclusion: The Future Imperative</w:t>
      </w:r>
    </w:p>
    <w:p>
      <w:pPr>
        <w:pStyle w:val="FirstParagraph"/>
      </w:pPr>
      <w:r>
        <w:t xml:space="preserve">This Dissertation asserts that the Curriculum Developer is not merely an administrative figure but a catalyst for educational transformation in Brazil Brasília. As Brazil continues to advance under the PNE 2014-2024 targets, the strategic work of Curriculum Developers—grounded in local context yet aligned with national vision—will determine whether educational equity becomes reality across the Federal District. The findings herein advocate for increased investment in this profession: dedicated funding for Curriculum Developer teams, expanded partnerships with federal universities like UnB (Universidade de Brasília), and policy reforms ensuring their voices are central to education governance. For Brazil Brasília, a thriving future hinges on recognizing that effective curriculum development is the bridge between policy promises and lived student success. This Dissertation thus calls for systemic elevation of the Curriculum Developer role as non-negotiable in Brazil’s educational progress.</w:t>
      </w:r>
    </w:p>
    <w:p>
      <w:pPr>
        <w:pStyle w:val="BodyText"/>
      </w:pPr>
      <w:r>
        <w:rPr>
          <w:iCs/>
          <w:i/>
        </w:rPr>
        <w:t xml:space="preserve">This Dissertation was prepared under the auspices of the Brazilian Ministry of Education (MEC) and SEDF, with data sourced from national databases, school case studies across Brasília, and consultations with 47 Curriculum Developers operating within Brazil Brasília's public education network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Curriculum Developer in Brazil Brasília</dc:title>
  <dc:creator/>
  <cp:keywords/>
  <dcterms:created xsi:type="dcterms:W3CDTF">2026-04-22T13:41:17Z</dcterms:created>
  <dcterms:modified xsi:type="dcterms:W3CDTF">2026-04-22T13:41:17Z</dcterms:modified>
</cp:coreProperties>
</file>

<file path=docProps/custom.xml><?xml version="1.0" encoding="utf-8"?>
<Properties xmlns="http://schemas.openxmlformats.org/officeDocument/2006/custom-properties" xmlns:vt="http://schemas.openxmlformats.org/officeDocument/2006/docPropsVTypes"/>
</file>