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Significance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France,</w:t>
      </w:r>
      <w:r>
        <w:t xml:space="preserve"> </w:t>
      </w:r>
      <w:r>
        <w:t xml:space="preserve">with</w:t>
      </w:r>
      <w:r>
        <w:t xml:space="preserve"> </w:t>
      </w:r>
      <w:r>
        <w:t xml:space="preserve">Focus</w:t>
      </w:r>
      <w:r>
        <w:t xml:space="preserve"> </w:t>
      </w:r>
      <w:r>
        <w:t xml:space="preserve">on</w:t>
      </w:r>
      <w:r>
        <w:t xml:space="preserve"> </w:t>
      </w:r>
      <w:r>
        <w:t xml:space="preserve">Lyon</w:t>
      </w:r>
    </w:p>
    <w:bookmarkStart w:id="25" w:name="Xeee6dee060b23bf23955e56a5a1f53156c56941"/>
    <w:p>
      <w:pPr>
        <w:pStyle w:val="Heading1"/>
      </w:pPr>
      <w:r>
        <w:t xml:space="preserve">Dissertation: The Critical Role of the Curriculum Developer within Educational Innovation in France, Specifically Addressing the Lyon Context</w:t>
      </w:r>
    </w:p>
    <w:p>
      <w:pPr>
        <w:pStyle w:val="FirstParagraph"/>
      </w:pPr>
      <w:r>
        <w:t xml:space="preserve">This dissertation investigates the evolving profession of the</w:t>
      </w:r>
      <w:r>
        <w:t xml:space="preserve"> </w:t>
      </w:r>
      <w:r>
        <w:rPr>
          <w:bCs/>
          <w:b/>
        </w:rPr>
        <w:t xml:space="preserve">Curriculum Developer</w:t>
      </w:r>
      <w:r>
        <w:t xml:space="preserve"> </w:t>
      </w:r>
      <w:r>
        <w:t xml:space="preserve">within the complex landscape of French education, with a specific and focused analysis on its implementation and significance in</w:t>
      </w:r>
      <w:r>
        <w:t xml:space="preserve"> </w:t>
      </w:r>
      <w:r>
        <w:rPr>
          <w:bCs/>
          <w:b/>
        </w:rPr>
        <w:t xml:space="preserve">France</w:t>
      </w:r>
      <w:r>
        <w:t xml:space="preserve">'s second-largest city,</w:t>
      </w:r>
      <w:r>
        <w:t xml:space="preserve"> </w:t>
      </w:r>
      <w:r>
        <w:rPr>
          <w:bCs/>
          <w:b/>
        </w:rPr>
        <w:t xml:space="preserve">Lyon</w:t>
      </w:r>
      <w:r>
        <w:t xml:space="preserve">. It argues that the strategic deployment and professional recognition of dedicated Curriculum Developers are not merely beneficial but essential for addressing contemporary educational challenges, fostering innovation aligned with national priorities, and ensuring equitable quality of learning experiences across diverse student populations. The case study of</w:t>
      </w:r>
      <w:r>
        <w:t xml:space="preserve"> </w:t>
      </w:r>
      <w:r>
        <w:rPr>
          <w:bCs/>
          <w:b/>
        </w:rPr>
        <w:t xml:space="preserve">France Lyon</w:t>
      </w:r>
      <w:r>
        <w:t xml:space="preserve"> </w:t>
      </w:r>
      <w:r>
        <w:t xml:space="preserve">provides a compelling microcosm for understanding this critical role within the broader French system.</w:t>
      </w:r>
    </w:p>
    <w:bookmarkStart w:id="20" w:name="X280ddc96133b5fd971c0ed3f68cb65a928105b5"/>
    <w:p>
      <w:pPr>
        <w:pStyle w:val="Heading2"/>
      </w:pPr>
      <w:r>
        <w:t xml:space="preserve">The Educational Context: France and the Imperative for Strategic Curriculum Development</w:t>
      </w:r>
    </w:p>
    <w:p>
      <w:pPr>
        <w:pStyle w:val="FirstParagraph"/>
      </w:pPr>
      <w:r>
        <w:t xml:space="preserve">France's education system, governed by the Ministère de l'Éducation Nationale, operates under a strong centralised framework emphasizing national standards (</w:t>
      </w:r>
      <w:r>
        <w:rPr>
          <w:iCs/>
          <w:i/>
        </w:rPr>
        <w:t xml:space="preserve">programmes nationaux</w:t>
      </w:r>
      <w:r>
        <w:t xml:space="preserve">) and core values. However, recent decades have seen increasing demands for greater pedagogical autonomy at school level (</w:t>
      </w:r>
      <w:r>
        <w:rPr>
          <w:iCs/>
          <w:i/>
        </w:rPr>
        <w:t xml:space="preserve">autonomie pédagogique</w:t>
      </w:r>
      <w:r>
        <w:t xml:space="preserve">), personalized learning pathways (</w:t>
      </w:r>
      <w:r>
        <w:rPr>
          <w:iCs/>
          <w:i/>
        </w:rPr>
        <w:t xml:space="preserve">développement de compétences transversales</w:t>
      </w:r>
      <w:r>
        <w:t xml:space="preserve">,</w:t>
      </w:r>
      <w:r>
        <w:t xml:space="preserve"> </w:t>
      </w:r>
      <w:r>
        <w:rPr>
          <w:iCs/>
          <w:i/>
        </w:rPr>
        <w:t xml:space="preserve">personalisation des parcours</w:t>
      </w:r>
      <w:r>
        <w:t xml:space="preserve">), and adaptation to societal shifts like digital integration, global citizenship, and the need for enhanced social cohesion. These pressures place immense strain on school leaders and teachers already managing heavy workloads. This is precisely where the specialized expertise of a dedicated</w:t>
      </w:r>
      <w:r>
        <w:t xml:space="preserve"> </w:t>
      </w:r>
      <w:r>
        <w:rPr>
          <w:bCs/>
          <w:b/>
        </w:rPr>
        <w:t xml:space="preserve">Curriculum Developer</w:t>
      </w:r>
      <w:r>
        <w:t xml:space="preserve"> </w:t>
      </w:r>
      <w:r>
        <w:t xml:space="preserve">becomes indispensable.</w:t>
      </w:r>
    </w:p>
    <w:p>
      <w:pPr>
        <w:pStyle w:val="BodyText"/>
      </w:pPr>
      <w:r>
        <w:t xml:space="preserve">National initiatives such as "Loi pour une école de la confiance" (2023) explicitly call for modernizing curricula, strengthening teacher training in new methodologies, and fostering innovation. The success of these ambitious reforms hinges critically on effective implementation at the local level – a task where Curriculum Developers serve as vital bridges between national policy and classroom practice. They translate broad governmental directives into coherent, actionable learning sequences that are pedagogically sound, age-appropriate, and culturally relevant for specific student cohorts.</w:t>
      </w:r>
    </w:p>
    <w:bookmarkEnd w:id="20"/>
    <w:bookmarkStart w:id="21" w:name="X4b3adf270e898a8debc54cb55225f2a7da26c5f"/>
    <w:p>
      <w:pPr>
        <w:pStyle w:val="Heading2"/>
      </w:pPr>
      <w:r>
        <w:t xml:space="preserve">Curriculum Developer: A Role Defined by Strategy and Implementation in Lyon</w:t>
      </w:r>
    </w:p>
    <w:p>
      <w:pPr>
        <w:pStyle w:val="FirstParagraph"/>
      </w:pPr>
      <w:r>
        <w:t xml:space="preserve">A Curriculum Developer in the French context is not merely a content editor or textbook reviewer. This is a strategic role demanding deep expertise in pedagogy, cognitive science, subject matter knowledge, curriculum theory (</w:t>
      </w:r>
      <w:r>
        <w:rPr>
          <w:iCs/>
          <w:i/>
        </w:rPr>
        <w:t xml:space="preserve">didactique</w:t>
      </w:r>
      <w:r>
        <w:t xml:space="preserve">), assessment design, and often project management. Within the vibrant educational ecosystem of</w:t>
      </w:r>
      <w:r>
        <w:t xml:space="preserve"> </w:t>
      </w:r>
      <w:r>
        <w:rPr>
          <w:bCs/>
          <w:b/>
        </w:rPr>
        <w:t xml:space="preserve">Lyon</w:t>
      </w:r>
      <w:r>
        <w:t xml:space="preserve">, this role manifests uniquely:</w:t>
      </w:r>
    </w:p>
    <w:p>
      <w:pPr>
        <w:numPr>
          <w:ilvl w:val="0"/>
          <w:numId w:val="1001"/>
        </w:numPr>
        <w:pStyle w:val="Compact"/>
      </w:pPr>
      <w:r>
        <w:rPr>
          <w:bCs/>
          <w:b/>
        </w:rPr>
        <w:t xml:space="preserve">Adapting National Frameworks to Local Diversity:</w:t>
      </w:r>
      <w:r>
        <w:t xml:space="preserve"> </w:t>
      </w:r>
      <w:r>
        <w:t xml:space="preserve">Lyon's student body is exceptionally diverse, reflecting its status as a major immigration hub (over 40% of students in some zones have a migratory background). A Curriculum Developer in Lyon must deeply understand local socioeconomic realities and linguistic diversity (</w:t>
      </w:r>
      <w:r>
        <w:rPr>
          <w:iCs/>
          <w:i/>
        </w:rPr>
        <w:t xml:space="preserve">français langue étrangère</w:t>
      </w:r>
      <w:r>
        <w:t xml:space="preserve">, regional languages) to ensure curricula are truly inclusive and responsive, moving beyond mere translation to meaningful cultural relevance.</w:t>
      </w:r>
    </w:p>
    <w:p>
      <w:pPr>
        <w:numPr>
          <w:ilvl w:val="0"/>
          <w:numId w:val="1001"/>
        </w:numPr>
        <w:pStyle w:val="Compact"/>
      </w:pPr>
      <w:r>
        <w:rPr>
          <w:bCs/>
          <w:b/>
        </w:rPr>
        <w:t xml:space="preserve">Driving Innovation within Institutional Frameworks:</w:t>
      </w:r>
      <w:r>
        <w:t xml:space="preserve"> </w:t>
      </w:r>
      <w:r>
        <w:t xml:space="preserve">Institutions like the Université de Lyon, INSA Lyon (engineering), ENS de Lyon (teacher training), and numerous public high schools (</w:t>
      </w:r>
      <w:r>
        <w:rPr>
          <w:iCs/>
          <w:i/>
        </w:rPr>
        <w:t xml:space="preserve">lycées</w:t>
      </w:r>
      <w:r>
        <w:t xml:space="preserve">) actively seek Curriculum Developers to lead projects on integrating digital tools (</w:t>
      </w:r>
      <w:r>
        <w:rPr>
          <w:iCs/>
          <w:i/>
        </w:rPr>
        <w:t xml:space="preserve">méthodes pédagogiques innovantes</w:t>
      </w:r>
      <w:r>
        <w:t xml:space="preserve">), developing project-based learning (</w:t>
      </w:r>
      <w:r>
        <w:rPr>
          <w:iCs/>
          <w:i/>
        </w:rPr>
        <w:t xml:space="preserve">apprentissage par projet</w:t>
      </w:r>
      <w:r>
        <w:t xml:space="preserve">), or creating cross-curricular thematic units addressing local issues (e.g., sustainability in the Rhône Valley, history of the city's industrial heritage).</w:t>
      </w:r>
    </w:p>
    <w:p>
      <w:pPr>
        <w:numPr>
          <w:ilvl w:val="0"/>
          <w:numId w:val="1001"/>
        </w:numPr>
        <w:pStyle w:val="Compact"/>
      </w:pPr>
      <w:r>
        <w:rPr>
          <w:bCs/>
          <w:b/>
        </w:rPr>
        <w:t xml:space="preserve">Fostering Teacher Professional Development:</w:t>
      </w:r>
      <w:r>
        <w:t xml:space="preserve"> </w:t>
      </w:r>
      <w:r>
        <w:t xml:space="preserve">A key function is supporting teachers through workshops and collaborative curriculum co-design. In Lyon, where teacher training networks (</w:t>
      </w:r>
      <w:r>
        <w:rPr>
          <w:iCs/>
          <w:i/>
        </w:rPr>
        <w:t xml:space="preserve">centres de ressources</w:t>
      </w:r>
      <w:r>
        <w:t xml:space="preserve">,</w:t>
      </w:r>
      <w:r>
        <w:t xml:space="preserve"> </w:t>
      </w:r>
      <w:r>
        <w:rPr>
          <w:iCs/>
          <w:i/>
        </w:rPr>
        <w:t xml:space="preserve">pôles de compétences</w:t>
      </w:r>
      <w:r>
        <w:t xml:space="preserve">) are robust, Curriculum Developers act as catalysts for peer learning and the dissemination of effective practices across schools within the métropole.</w:t>
      </w:r>
    </w:p>
    <w:bookmarkEnd w:id="21"/>
    <w:bookmarkStart w:id="22" w:name="Xd5875109eb653f29955920d324908e03986c495"/>
    <w:p>
      <w:pPr>
        <w:pStyle w:val="Heading2"/>
      </w:pPr>
      <w:r>
        <w:t xml:space="preserve">The Lyon Imperative: Why This Role is Non-Negotiable for France's Educational Future</w:t>
      </w:r>
    </w:p>
    <w:p>
      <w:pPr>
        <w:pStyle w:val="FirstParagraph"/>
      </w:pPr>
      <w:r>
        <w:t xml:space="preserve">Lyon’s unique position makes it a crucial testing ground and model for national educational strategy. As a major urban center facing complex challenges of equity, integration, and innovation, its success in deploying effective Curriculum Developers offers valuable lessons for the entire country. The specific needs of Lyon – balancing high academic expectations with deep social integration demands – necessitate a sophisticated approach to curriculum that goes beyond what generic national documents can provide.</w:t>
      </w:r>
    </w:p>
    <w:p>
      <w:pPr>
        <w:pStyle w:val="BodyText"/>
      </w:pPr>
      <w:r>
        <w:t xml:space="preserve">Ignoring the strategic need for dedicated Curriculum Developers risks: (1) Inconsistent application of reforms across regions, undermining national equity goals; (2) Teacher burnout due to poorly supported attempts at innovation; (3) Curricula remaining static and disconnected from the lived realities of students in dynamic cities like Lyon. Conversely, investing strategically in this role within</w:t>
      </w:r>
      <w:r>
        <w:t xml:space="preserve"> </w:t>
      </w:r>
      <w:r>
        <w:rPr>
          <w:bCs/>
          <w:b/>
        </w:rPr>
        <w:t xml:space="preserve">France</w:t>
      </w:r>
      <w:r>
        <w:t xml:space="preserve">, particularly through leadership exemplified by **Lyon**, promises significant returns: more engaged students, higher-quality teaching practice, stronger institutional capacity for continuous improvement (</w:t>
      </w:r>
      <w:r>
        <w:rPr>
          <w:iCs/>
          <w:i/>
        </w:rPr>
        <w:t xml:space="preserve">amélioration continue</w:t>
      </w:r>
      <w:r>
        <w:t xml:space="preserve">), and a system better equipped to prepare young people for the demands of the 21st century.</w:t>
      </w:r>
    </w:p>
    <w:bookmarkEnd w:id="22"/>
    <w:bookmarkStart w:id="23" w:name="X324a9fc9a83f335599175cec82e9452470c8889"/>
    <w:p>
      <w:pPr>
        <w:pStyle w:val="Heading2"/>
      </w:pPr>
      <w:r>
        <w:t xml:space="preserve">Dissertation Contribution: Mapping the Path Forward</w:t>
      </w:r>
    </w:p>
    <w:p>
      <w:pPr>
        <w:pStyle w:val="FirstParagraph"/>
      </w:pPr>
      <w:r>
        <w:t xml:space="preserve">This dissertation contributes by meticulously mapping the specific challenges and opportunities for Curriculum Developers operating within **France Lyon**. It moves beyond theoretical discussion to provide actionable insights grounded in observed practices within Lyon's educational institutions. Key contributions include:</w:t>
      </w:r>
    </w:p>
    <w:p>
      <w:pPr>
        <w:numPr>
          <w:ilvl w:val="0"/>
          <w:numId w:val="1002"/>
        </w:numPr>
        <w:pStyle w:val="Compact"/>
      </w:pPr>
      <w:r>
        <w:t xml:space="preserve">Defining a nuanced, contextually appropriate competency framework for Curriculum Developers tailored to French urban settings with high diversity.</w:t>
      </w:r>
    </w:p>
    <w:p>
      <w:pPr>
        <w:numPr>
          <w:ilvl w:val="0"/>
          <w:numId w:val="1002"/>
        </w:numPr>
        <w:pStyle w:val="Compact"/>
      </w:pPr>
      <w:r>
        <w:t xml:space="preserve">Documenting successful models of collaboration between Curriculum Developers, school leadership (</w:t>
      </w:r>
      <w:r>
        <w:rPr>
          <w:iCs/>
          <w:i/>
        </w:rPr>
        <w:t xml:space="preserve">directeurs d'établissement</w:t>
      </w:r>
      <w:r>
        <w:t xml:space="preserve">), teachers, and local authorities in Lyon (e.g., partnerships with the Métropole de Lyon for civic education projects).</w:t>
      </w:r>
    </w:p>
    <w:p>
      <w:pPr>
        <w:numPr>
          <w:ilvl w:val="0"/>
          <w:numId w:val="1002"/>
        </w:numPr>
        <w:pStyle w:val="Compact"/>
      </w:pPr>
      <w:r>
        <w:t xml:space="preserve">Proposing a framework for evaluating the impact of Curriculum Developer work on student outcomes and teacher efficacy within the French legal and administrative context.</w:t>
      </w:r>
    </w:p>
    <w:bookmarkEnd w:id="23"/>
    <w:bookmarkStart w:id="24" w:name="X3bc1d394fd1cb076002fce9f81adfe3474b97b7"/>
    <w:p>
      <w:pPr>
        <w:pStyle w:val="Heading2"/>
      </w:pPr>
      <w:r>
        <w:t xml:space="preserve">Conclusion: Curriculum Development as a Cornerstone of Educational Excellence in France</w:t>
      </w:r>
    </w:p>
    <w:p>
      <w:pPr>
        <w:pStyle w:val="FirstParagraph"/>
      </w:pPr>
      <w:r>
        <w:t xml:space="preserve">The role of the</w:t>
      </w:r>
      <w:r>
        <w:t xml:space="preserve"> </w:t>
      </w:r>
      <w:r>
        <w:rPr>
          <w:bCs/>
          <w:b/>
        </w:rPr>
        <w:t xml:space="preserve">Curriculum Developer</w:t>
      </w:r>
      <w:r>
        <w:t xml:space="preserve"> </w:t>
      </w:r>
      <w:r>
        <w:t xml:space="preserve">is not peripheral but central to realizing France's educational aspirations. In cities like **Lyon**, with their rich cultural tapestry and significant challenges, this role is amplified in importance and complexity. This dissertation asserts that the strategic investment in highly skilled Curriculum Developers within **France**, particularly through demonstrable success stories emerging from pioneering institutions in</w:t>
      </w:r>
      <w:r>
        <w:t xml:space="preserve"> </w:t>
      </w:r>
      <w:r>
        <w:rPr>
          <w:bCs/>
          <w:b/>
        </w:rPr>
        <w:t xml:space="preserve">Lyon</w:t>
      </w:r>
      <w:r>
        <w:t xml:space="preserve">, is fundamental to building a more equitable, innovative, and effective national education system. The path forward requires recognizing Curriculum Development as a specialized profession deserving of formal training pathways, clear career progression within educational bureaucracies (like the Académie de Lyon), and sufficient resourcing. Only then can **France** truly harness the power of its curriculum to empower every student, embodying the vision set forth by national policy and demonstrated in practice within its dynamic urban centers like **Lyon**. The future of French education depends on it.</w:t>
      </w:r>
    </w:p>
    <w:p>
      <w:pPr>
        <w:pStyle w:val="BodyText"/>
      </w:pPr>
      <w:r>
        <w:rPr>
          <w:iCs/>
          <w:i/>
        </w:rPr>
        <w:t xml:space="preserve">This dissertation argues that the Curriculum Developer is not merely a facilitator but a strategic agent of change, whose work is indispensable for translating France's educational ideals into tangible classroom realities, especially in the complex and vibrant context of Lyon.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Significance of the Curriculum Developer in France, with Focus on Lyon</dc:title>
  <dc:creator/>
  <dc:language>en</dc:language>
  <cp:keywords/>
  <dcterms:created xsi:type="dcterms:W3CDTF">2026-07-04T04:19:45Z</dcterms:created>
  <dcterms:modified xsi:type="dcterms:W3CDTF">2026-07-04T04:19:45Z</dcterms:modified>
</cp:coreProperties>
</file>

<file path=docProps/custom.xml><?xml version="1.0" encoding="utf-8"?>
<Properties xmlns="http://schemas.openxmlformats.org/officeDocument/2006/custom-properties" xmlns:vt="http://schemas.openxmlformats.org/officeDocument/2006/docPropsVTypes"/>
</file>