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26" w:name="X438cca1aef28550c97cf0d0b950ce1c679d4585"/>
    <w:p>
      <w:pPr>
        <w:pStyle w:val="Heading1"/>
      </w:pPr>
      <w:r>
        <w:t xml:space="preserve">Dissertation: The Critical Role of a Curriculum Developer in Advancing Educational Equity in Peru Lima</w:t>
      </w:r>
    </w:p>
    <w:p>
      <w:pPr>
        <w:pStyle w:val="FirstParagraph"/>
      </w:pPr>
      <w:r>
        <w:rPr>
          <w:bCs/>
          <w:b/>
        </w:rPr>
        <w:t xml:space="preserve">Abstract:</w:t>
      </w:r>
      <w:r>
        <w:t xml:space="preserve"> </w:t>
      </w:r>
      <w:r>
        <w:t xml:space="preserve">This Dissertation examines the indispensable role of the Curriculum Developer within Peru's evolving educational landscape, with specific emphasis on the dynamic context of Lima, Peru. As a city grappling with significant socioeconomic disparities and rapid urbanization, Lima demands a highly skilled Curriculum Developer to design, implement, and evaluate curricula that address both national educational goals and local community needs. This study argues that effective Curriculum Developers are pivotal catalysts for improving learning outcomes and fostering inclusive education across diverse classrooms in Peru Lima.</w:t>
      </w:r>
    </w:p>
    <w:bookmarkStart w:id="20" w:name="X406d50217528e2d0deb474b81536ee1b45f5c97"/>
    <w:p>
      <w:pPr>
        <w:pStyle w:val="Heading2"/>
      </w:pPr>
      <w:r>
        <w:t xml:space="preserve">Introduction: Contextualizing the Curriculum Developer in Peru Lima</w:t>
      </w:r>
    </w:p>
    <w:p>
      <w:pPr>
        <w:pStyle w:val="FirstParagraph"/>
      </w:pPr>
      <w:r>
        <w:t xml:space="preserve">The educational system in Peru, particularly within the sprawling metropolis of Lima, faces profound challenges including vast achievement gaps between urban and rural areas, varying quality of instruction, and the need for curricula that resonate with a culturally diverse student population. The Peruvian Ministry of Education (MINEDU) has prioritized reforms centered on competency-based education (CBE), demanding a paradigm shift from rote memorization to skills development. This transformative mandate places the Curriculum Developer at the epicenter of educational change in Peru Lima. A Dissertation focused on this role is not merely academic; it is a practical necessity for understanding how to navigate Peru's complex educational terrain and ensure equitable learning opportunities for all students in its most populous city.</w:t>
      </w:r>
    </w:p>
    <w:bookmarkEnd w:id="20"/>
    <w:bookmarkStart w:id="21" w:name="Xa194c0880b326cedb5a0f23af343be6054aff0c"/>
    <w:p>
      <w:pPr>
        <w:pStyle w:val="Heading2"/>
      </w:pPr>
      <w:r>
        <w:t xml:space="preserve">The Evolving Mandate of the Curriculum Developer</w:t>
      </w:r>
    </w:p>
    <w:p>
      <w:pPr>
        <w:pStyle w:val="FirstParagraph"/>
      </w:pPr>
      <w:r>
        <w:t xml:space="preserve">In Peru Lima, the role of a Curriculum Developer transcends simply writing textbooks. It encompasses deep contextual understanding, pedagogical expertise, and strategic collaboration. A Curriculum Developer operating within Peru Lima must:</w:t>
      </w:r>
    </w:p>
    <w:p>
      <w:pPr>
        <w:numPr>
          <w:ilvl w:val="0"/>
          <w:numId w:val="1001"/>
        </w:numPr>
        <w:pStyle w:val="Compact"/>
      </w:pPr>
      <w:r>
        <w:t xml:space="preserve">Interpret and translate MINEDU's national policies (e.g., the "Educación para Todos" initiative) into actionable, classroom-ready curriculum frameworks suitable for Lima's unique demographic mosaic.</w:t>
      </w:r>
    </w:p>
    <w:p>
      <w:pPr>
        <w:numPr>
          <w:ilvl w:val="0"/>
          <w:numId w:val="1001"/>
        </w:numPr>
        <w:pStyle w:val="Compact"/>
      </w:pPr>
      <w:r>
        <w:t xml:space="preserve">Integrate local knowledge, cultural heritage (Indigenous Andean and Afro-Peruvian), and contemporary urban realities into learning materials, moving beyond generic national templates.</w:t>
      </w:r>
    </w:p>
    <w:p>
      <w:pPr>
        <w:numPr>
          <w:ilvl w:val="0"/>
          <w:numId w:val="1001"/>
        </w:numPr>
        <w:pStyle w:val="Compact"/>
      </w:pPr>
      <w:r>
        <w:t xml:space="preserve">Develop resources that address the specific needs of marginalized communities prevalent in Lima's peri-urban districts (e.g., Villa El Salvador, San Juan de Lurigancho), where access to quality education remains limited.</w:t>
      </w:r>
    </w:p>
    <w:p>
      <w:pPr>
        <w:numPr>
          <w:ilvl w:val="0"/>
          <w:numId w:val="1001"/>
        </w:numPr>
        <w:pStyle w:val="Compact"/>
      </w:pPr>
      <w:r>
        <w:t xml:space="preserve">Collaborate closely with teachers, school administrators, and community leaders in Peru Lima to ensure curriculum relevance and practical implementation feasibility.</w:t>
      </w:r>
    </w:p>
    <w:p>
      <w:pPr>
        <w:numPr>
          <w:ilvl w:val="0"/>
          <w:numId w:val="1001"/>
        </w:numPr>
        <w:pStyle w:val="Compact"/>
      </w:pPr>
      <w:r>
        <w:t xml:space="preserve">Design assessment tools aligned with CBE principles that accurately measure student competencies beyond standardized test scores.</w:t>
      </w:r>
    </w:p>
    <w:bookmarkEnd w:id="21"/>
    <w:bookmarkStart w:id="22" w:name="X61a46fb0532d8745cb0a420089dc58d7449e928"/>
    <w:p>
      <w:pPr>
        <w:pStyle w:val="Heading2"/>
      </w:pPr>
      <w:r>
        <w:t xml:space="preserve">Challenges Facing the Curriculum Developer in Lima</w:t>
      </w:r>
    </w:p>
    <w:p>
      <w:pPr>
        <w:pStyle w:val="FirstParagraph"/>
      </w:pPr>
      <w:r>
        <w:t xml:space="preserve">The work of a Curriculum Developer in Peru Lima is fraught with significant obstacles. The sheer scale of Lima's population (over 10 million) and its stark socioeconomic stratification create immense pressure. Key challenges include:</w:t>
      </w:r>
    </w:p>
    <w:p>
      <w:pPr>
        <w:numPr>
          <w:ilvl w:val="0"/>
          <w:numId w:val="1002"/>
        </w:numPr>
        <w:pStyle w:val="Compact"/>
      </w:pPr>
      <w:r>
        <w:rPr>
          <w:bCs/>
          <w:b/>
        </w:rPr>
        <w:t xml:space="preserve">Resource Constraints:</w:t>
      </w:r>
      <w:r>
        <w:t xml:space="preserve"> </w:t>
      </w:r>
      <w:r>
        <w:t xml:space="preserve">Limited funding for curriculum development and teacher training programs, especially in under-resourced public schools prevalent across many Lima districts.</w:t>
      </w:r>
    </w:p>
    <w:p>
      <w:pPr>
        <w:numPr>
          <w:ilvl w:val="0"/>
          <w:numId w:val="1002"/>
        </w:numPr>
        <w:pStyle w:val="Compact"/>
      </w:pPr>
      <w:r>
        <w:rPr>
          <w:bCs/>
          <w:b/>
        </w:rPr>
        <w:t xml:space="preserve">Cultural &amp; Linguistic Diversity:</w:t>
      </w:r>
      <w:r>
        <w:t xml:space="preserve"> </w:t>
      </w:r>
      <w:r>
        <w:t xml:space="preserve">Lima is a melting pot of Quechua, Aymara, Spanish speakers, and migrants from other regions. A Curriculum Developer must skillfully navigate this diversity without tokenism.</w:t>
      </w:r>
    </w:p>
    <w:p>
      <w:pPr>
        <w:numPr>
          <w:ilvl w:val="0"/>
          <w:numId w:val="1002"/>
        </w:numPr>
        <w:pStyle w:val="Compact"/>
      </w:pPr>
      <w:r>
        <w:rPr>
          <w:bCs/>
          <w:b/>
        </w:rPr>
        <w:t xml:space="preserve">Teacher Capacity:</w:t>
      </w:r>
      <w:r>
        <w:t xml:space="preserve"> </w:t>
      </w:r>
      <w:r>
        <w:t xml:space="preserve">Many educators in Peru Lima lack training in CBE methodologies. The Curriculum Developer must simultaneously design the curriculum *and* create robust support systems (workshops, guides) for teachers to implement it effectively.</w:t>
      </w:r>
    </w:p>
    <w:p>
      <w:pPr>
        <w:numPr>
          <w:ilvl w:val="0"/>
          <w:numId w:val="1002"/>
        </w:numPr>
        <w:pStyle w:val="Compact"/>
      </w:pPr>
      <w:r>
        <w:rPr>
          <w:bCs/>
          <w:b/>
        </w:rPr>
        <w:t xml:space="preserve">Political Volatility:</w:t>
      </w:r>
      <w:r>
        <w:t xml:space="preserve"> </w:t>
      </w:r>
      <w:r>
        <w:t xml:space="preserve">Frequent shifts in national education policies can undermine long-term curriculum development efforts, requiring the Curriculum Developer to be adaptable and resilient.</w:t>
      </w:r>
    </w:p>
    <w:bookmarkEnd w:id="22"/>
    <w:bookmarkStart w:id="23" w:name="case-study-impact-in-a-lima-district"/>
    <w:p>
      <w:pPr>
        <w:pStyle w:val="Heading2"/>
      </w:pPr>
      <w:r>
        <w:t xml:space="preserve">Case Study: Impact in a Lima District</w:t>
      </w:r>
    </w:p>
    <w:p>
      <w:pPr>
        <w:pStyle w:val="FirstParagraph"/>
      </w:pPr>
      <w:r>
        <w:t xml:space="preserve">A recent initiative spearheaded by a dedicated Curriculum Developer within the Lima district of La Victoria demonstrates tangible impact. By collaborating with local teachers and community organizations, the Developer co-created a contextualized environmental science curriculum using urban waste management and local market practices as teaching anchors. This adaptation led to significantly higher student engagement (measured via classroom observation) and improved performance in applied problem-solving tasks related to sustainability – directly addressing a key competency outlined in Peru's national framework. This case underscores how a focused Curriculum Developer, deeply embedded in the Lima context, can drive meaningful change.</w:t>
      </w:r>
    </w:p>
    <w:bookmarkEnd w:id="23"/>
    <w:bookmarkStart w:id="24" w:name="Xa4fea6e3cf4d1279d55b661ec0a3b0ae36735fc"/>
    <w:p>
      <w:pPr>
        <w:pStyle w:val="Heading2"/>
      </w:pPr>
      <w:r>
        <w:t xml:space="preserve">Recommendations for Strengthening the Role</w:t>
      </w:r>
    </w:p>
    <w:p>
      <w:pPr>
        <w:pStyle w:val="FirstParagraph"/>
      </w:pPr>
      <w:r>
        <w:t xml:space="preserve">This Dissertation proposes critical steps to elevate the Curriculum Developer's impact across Peru Lima:</w:t>
      </w:r>
    </w:p>
    <w:p>
      <w:pPr>
        <w:numPr>
          <w:ilvl w:val="0"/>
          <w:numId w:val="1003"/>
        </w:numPr>
        <w:pStyle w:val="Compact"/>
      </w:pPr>
      <w:r>
        <w:rPr>
          <w:bCs/>
          <w:b/>
        </w:rPr>
        <w:t xml:space="preserve">Professional Development Investment:</w:t>
      </w:r>
      <w:r>
        <w:t xml:space="preserve"> </w:t>
      </w:r>
      <w:r>
        <w:t xml:space="preserve">Establish specialized university programs and continuous training modules for Curriculum Developers, focusing on cultural responsiveness, CBE implementation in urban settings, and data-driven curriculum evaluation – specifically tailored to the realities of Peru Lima.</w:t>
      </w:r>
    </w:p>
    <w:p>
      <w:pPr>
        <w:numPr>
          <w:ilvl w:val="0"/>
          <w:numId w:val="1003"/>
        </w:numPr>
        <w:pStyle w:val="Compact"/>
      </w:pPr>
      <w:r>
        <w:rPr>
          <w:bCs/>
          <w:b/>
        </w:rPr>
        <w:t xml:space="preserve">Decentralized Support Networks:</w:t>
      </w:r>
      <w:r>
        <w:t xml:space="preserve"> </w:t>
      </w:r>
      <w:r>
        <w:t xml:space="preserve">Create regional hubs in key Lima districts (e.g., Miraflores, Comas) staffed by Curriculum Developers who provide on-the-ground support to schools, fostering local ownership and adaptation.</w:t>
      </w:r>
    </w:p>
    <w:p>
      <w:pPr>
        <w:numPr>
          <w:ilvl w:val="0"/>
          <w:numId w:val="1003"/>
        </w:numPr>
        <w:pStyle w:val="Compact"/>
      </w:pPr>
      <w:r>
        <w:rPr>
          <w:bCs/>
          <w:b/>
        </w:rPr>
        <w:t xml:space="preserve">Robust Community Engagement Frameworks:</w:t>
      </w:r>
      <w:r>
        <w:t xml:space="preserve"> </w:t>
      </w:r>
      <w:r>
        <w:t xml:space="preserve">Mandate structured mechanisms for Curriculum Developers to actively involve parents and community members in curriculum co-design processes within Peru Lima neighborhoods.</w:t>
      </w:r>
    </w:p>
    <w:p>
      <w:pPr>
        <w:numPr>
          <w:ilvl w:val="0"/>
          <w:numId w:val="1003"/>
        </w:numPr>
        <w:pStyle w:val="Compact"/>
      </w:pPr>
      <w:r>
        <w:rPr>
          <w:bCs/>
          <w:b/>
        </w:rPr>
        <w:t xml:space="preserve">Policy Stability &amp; Funding Allocation:</w:t>
      </w:r>
      <w:r>
        <w:t xml:space="preserve"> </w:t>
      </w:r>
      <w:r>
        <w:t xml:space="preserve">Advocate for sustained government funding dedicated specifically to high-quality, locally relevant curriculum development as a core component of Peru's education strategy, recognizing it as non-negotiable for equity.</w:t>
      </w:r>
    </w:p>
    <w:bookmarkEnd w:id="24"/>
    <w:bookmarkStart w:id="25" w:name="X7733a09e447d4f5a9f1e15f358e1e81dd77a6cd"/>
    <w:p>
      <w:pPr>
        <w:pStyle w:val="Heading2"/>
      </w:pPr>
      <w:r>
        <w:t xml:space="preserve">Conclusion: The Imperative of the Curriculum Developer</w:t>
      </w:r>
    </w:p>
    <w:p>
      <w:pPr>
        <w:pStyle w:val="FirstParagraph"/>
      </w:pPr>
      <w:r>
        <w:t xml:space="preserve">The journey towards equitable and effective education in Peru Lima cannot be achieved without prioritizing the strategic role of the Curriculum Developer. This Dissertation unequivocally positions the Curriculum Developer not as a passive document-writer, but as an active, adaptive leader whose work is fundamental to transforming educational practice. The complexities of Lima demand curriculum that is dynamic, culturally attuned, and responsive to local needs – precisely the core competencies required of a skilled Curriculum Developer operating within Peru Lima. Investing in this critical role through dedicated resources, professional development, and supportive policy frameworks is not an expense; it is an essential investment in the future human capital of Peru's most vital city. The success of Peru's educational vision hinges on empowering these professionals to design curricula that truly serve every student in Lima.</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Curriculum Developer in Peru Lima</dc:title>
  <dc:creator/>
  <cp:keywords/>
  <dcterms:created xsi:type="dcterms:W3CDTF">2026-03-03T13:05:37Z</dcterms:created>
  <dcterms:modified xsi:type="dcterms:W3CDTF">2026-03-03T13:05:37Z</dcterms:modified>
</cp:coreProperties>
</file>

<file path=docProps/custom.xml><?xml version="1.0" encoding="utf-8"?>
<Properties xmlns="http://schemas.openxmlformats.org/officeDocument/2006/custom-properties" xmlns:vt="http://schemas.openxmlformats.org/officeDocument/2006/docPropsVTypes"/>
</file>