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362041c9bc35682e7b7404c60bc861ae7e2d8f"/>
    <w:p>
      <w:pPr>
        <w:pStyle w:val="Heading1"/>
      </w:pPr>
      <w:r>
        <w:t xml:space="preserve">The Evolution and Impact of the Curriculum Developer: A Dissertation on Educational Transformation in Sri Lanka Colombo</w:t>
      </w:r>
    </w:p>
    <w:p>
      <w:pPr>
        <w:pStyle w:val="FirstParagraph"/>
      </w:pPr>
      <w:r>
        <w:rPr>
          <w:bCs/>
          <w:b/>
        </w:rPr>
        <w:t xml:space="preserve">Abstract:</w:t>
      </w:r>
      <w:r>
        <w:t xml:space="preserve"> </w:t>
      </w:r>
      <w:r>
        <w:t xml:space="preserve">This dissertation examines the critical role of the Curriculum Developer within Sri Lanka's educational landscape, with specific focus on Colombo as a dynamic urban hub driving national educational reform. Through comprehensive analysis of policy frameworks, classroom practices, and stakeholder perspectives, this study underscores how strategic curriculum development directly influences academic outcomes and socio-cultural integration in Sri Lanka Colombo.</w:t>
      </w:r>
    </w:p>
    <w:bookmarkStart w:id="20" w:name="introduction"/>
    <w:p>
      <w:pPr>
        <w:pStyle w:val="Heading2"/>
      </w:pPr>
      <w:r>
        <w:t xml:space="preserve">Introduction</w:t>
      </w:r>
    </w:p>
    <w:p>
      <w:pPr>
        <w:pStyle w:val="FirstParagraph"/>
      </w:pPr>
      <w:r>
        <w:t xml:space="preserve">The educational ecosystem of Sri Lanka Colombo stands at a pivotal juncture where pedagogical innovation meets demographic complexity. As the nation's administrative, economic, and cultural center, Colombo houses over 30% of Sri Lanka's student population across diverse public and private institutions. This dissertation investigates how the Curriculum Developer—a specialized educator-architect—operates as the cornerstone of educational advancement in this high-stakes environment. Unlike traditional textbook writers, modern Curriculum Developers in Sri Lanka Colombo engage in systemic design, ensuring curricula align with both national goals (as articulated by the National Institute of Education) and localized community needs.</w:t>
      </w:r>
    </w:p>
    <w:bookmarkEnd w:id="20"/>
    <w:bookmarkStart w:id="21" w:name="X2f748cd3bcb8c4991b9a67c278b988a36f2995c"/>
    <w:p>
      <w:pPr>
        <w:pStyle w:val="Heading2"/>
      </w:pPr>
      <w:r>
        <w:t xml:space="preserve">Contextualizing Curriculum Development in Sri Lanka Colombo</w:t>
      </w:r>
    </w:p>
    <w:p>
      <w:pPr>
        <w:pStyle w:val="FirstParagraph"/>
      </w:pPr>
      <w:r>
        <w:t xml:space="preserve">Colombo's educational challenges are multifaceted: urban-rural disparities, multilingual classrooms (Sinhala, Tamil, English), and rapidly evolving economic demands. The 2019 National Education Policy explicitly positions the Curriculum Developer as central to addressing these complexities. In Sri Lanka Colombo specifically, curriculum innovation must navigate unique pressures—high student-teacher ratios in public schools (averaging 35:1 compared to national average of 28:1), socioeconomic diversity across neighborhoods like Bambalapitiya and Mount Lavinia, and the urgent need to integrate digital literacy into core subjects.</w:t>
      </w:r>
    </w:p>
    <w:p>
      <w:pPr>
        <w:pStyle w:val="BodyText"/>
      </w:pPr>
      <w:r>
        <w:t xml:space="preserve">Historically, Sri Lanka's curriculum was top-down and static. Today's Curriculum Developer in Colombo operates within a participatory framework. For instance, the recent revision of Grade 6 Social Studies curriculum involved 120+ educators from Colombo schools, directly incorporating student feedback on local environmental issues (e.g., Beira Lake pollution) into lesson modules—a hallmark of context-sensitive development.</w:t>
      </w:r>
    </w:p>
    <w:bookmarkEnd w:id="21"/>
    <w:bookmarkStart w:id="22" w:name="X4aca6ef48c00ae78518af8c2f922d2e888df2ac"/>
    <w:p>
      <w:pPr>
        <w:pStyle w:val="Heading2"/>
      </w:pPr>
      <w:r>
        <w:t xml:space="preserve">Core Responsibilities of the Curriculum Developer in Sri Lanka Colombo</w:t>
      </w:r>
    </w:p>
    <w:p>
      <w:pPr>
        <w:pStyle w:val="FirstParagraph"/>
      </w:pPr>
      <w:r>
        <w:t xml:space="preserve">The role transcends mere content creation. A Curriculum Developer in Colombo executes five interconnected responsibilities:</w:t>
      </w:r>
    </w:p>
    <w:p>
      <w:pPr>
        <w:numPr>
          <w:ilvl w:val="0"/>
          <w:numId w:val="1001"/>
        </w:numPr>
        <w:pStyle w:val="Compact"/>
      </w:pPr>
      <w:r>
        <w:rPr>
          <w:bCs/>
          <w:b/>
        </w:rPr>
        <w:t xml:space="preserve">Contextual Analysis:</w:t>
      </w:r>
      <w:r>
        <w:t xml:space="preserve"> </w:t>
      </w:r>
      <w:r>
        <w:t xml:space="preserve">Assessing Colombo-specific needs through school visits, parent surveys, and labor market data (e.g., identifying demand for IT skills in Borella's tech hubs).</w:t>
      </w:r>
    </w:p>
    <w:p>
      <w:pPr>
        <w:numPr>
          <w:ilvl w:val="0"/>
          <w:numId w:val="1001"/>
        </w:numPr>
        <w:pStyle w:val="Compact"/>
      </w:pPr>
      <w:r>
        <w:rPr>
          <w:bCs/>
          <w:b/>
        </w:rPr>
        <w:t xml:space="preserve">Stakeholder Collaboration:</w:t>
      </w:r>
      <w:r>
        <w:t xml:space="preserve"> </w:t>
      </w:r>
      <w:r>
        <w:t xml:space="preserve">Partnering with the Ministry of Education, University of Colombo researchers, and community leaders to co-design modules. Example: Collaborating with NGOs like "Sri Lanka Youth Council" to integrate civic engagement into Grade 10 Civics.</w:t>
      </w:r>
    </w:p>
    <w:p>
      <w:pPr>
        <w:numPr>
          <w:ilvl w:val="0"/>
          <w:numId w:val="1001"/>
        </w:numPr>
        <w:pStyle w:val="Compact"/>
      </w:pPr>
      <w:r>
        <w:rPr>
          <w:bCs/>
          <w:b/>
        </w:rPr>
        <w:t xml:space="preserve">Pedagogical Innovation:</w:t>
      </w:r>
      <w:r>
        <w:t xml:space="preserve"> </w:t>
      </w:r>
      <w:r>
        <w:t xml:space="preserve">Replacing rote learning with critical thinking frameworks (e.g., creating case studies on Colombo's traffic management for mathematics classes).</w:t>
      </w:r>
    </w:p>
    <w:p>
      <w:pPr>
        <w:numPr>
          <w:ilvl w:val="0"/>
          <w:numId w:val="1001"/>
        </w:numPr>
        <w:pStyle w:val="Compact"/>
      </w:pPr>
      <w:r>
        <w:rPr>
          <w:bCs/>
          <w:b/>
        </w:rPr>
        <w:t xml:space="preserve">Resource Development:</w:t>
      </w:r>
      <w:r>
        <w:t xml:space="preserve"> </w:t>
      </w:r>
      <w:r>
        <w:t xml:space="preserve">Producing low-cost, locally relevant materials—such as bilingual storybooks featuring Colombo landmarks for early-grade literacy.</w:t>
      </w:r>
    </w:p>
    <w:p>
      <w:pPr>
        <w:numPr>
          <w:ilvl w:val="0"/>
          <w:numId w:val="1001"/>
        </w:numPr>
        <w:pStyle w:val="Compact"/>
      </w:pPr>
      <w:r>
        <w:rPr>
          <w:bCs/>
          <w:b/>
        </w:rPr>
        <w:t xml:space="preserve">Evaluation &amp; Iteration:</w:t>
      </w:r>
      <w:r>
        <w:t xml:space="preserve"> </w:t>
      </w:r>
      <w:r>
        <w:t xml:space="preserve">Using standardized test data and classroom observations to refine curricula bi-annually (e.g., adjusting Science syllabi after identifying gaps in environmental science understanding among Colombo students).</w:t>
      </w:r>
    </w:p>
    <w:bookmarkEnd w:id="22"/>
    <w:bookmarkStart w:id="23" w:name="challenges-unique-to-sri-lanka-colombo"/>
    <w:p>
      <w:pPr>
        <w:pStyle w:val="Heading2"/>
      </w:pPr>
      <w:r>
        <w:t xml:space="preserve">Challenges Unique to Sri Lanka Colombo</w:t>
      </w:r>
    </w:p>
    <w:p>
      <w:pPr>
        <w:pStyle w:val="FirstParagraph"/>
      </w:pPr>
      <w:r>
        <w:t xml:space="preserve">Despite progress, Curriculum Developers in Colombo face systemic hurdles:</w:t>
      </w:r>
    </w:p>
    <w:p>
      <w:pPr>
        <w:numPr>
          <w:ilvl w:val="0"/>
          <w:numId w:val="1002"/>
        </w:numPr>
        <w:pStyle w:val="Compact"/>
      </w:pPr>
      <w:r>
        <w:rPr>
          <w:bCs/>
          <w:b/>
        </w:rPr>
        <w:t xml:space="preserve">Resource Constraints:</w:t>
      </w:r>
      <w:r>
        <w:t xml:space="preserve"> </w:t>
      </w:r>
      <w:r>
        <w:t xml:space="preserve">Underfunded public schools struggle with technology access, limiting implementation of digital curriculum components.</w:t>
      </w:r>
    </w:p>
    <w:p>
      <w:pPr>
        <w:numPr>
          <w:ilvl w:val="0"/>
          <w:numId w:val="1002"/>
        </w:numPr>
        <w:pStyle w:val="Compact"/>
      </w:pPr>
      <w:r>
        <w:rPr>
          <w:bCs/>
          <w:b/>
        </w:rPr>
        <w:t xml:space="preserve">Cultural Sensitivity:</w:t>
      </w:r>
      <w:r>
        <w:t xml:space="preserve"> </w:t>
      </w:r>
      <w:r>
        <w:t xml:space="preserve">Balancing national unity goals with ethnic diversity (e.g., ensuring history curricula acknowledge both Sinhala and Tamil narratives in Colombo's multicultural context).</w:t>
      </w:r>
    </w:p>
    <w:p>
      <w:pPr>
        <w:numPr>
          <w:ilvl w:val="0"/>
          <w:numId w:val="1002"/>
        </w:numPr>
        <w:pStyle w:val="Compact"/>
      </w:pPr>
      <w:r>
        <w:rPr>
          <w:bCs/>
          <w:b/>
        </w:rPr>
        <w:t xml:space="preserve">Policy-Implementation Gap:</w:t>
      </w:r>
      <w:r>
        <w:t xml:space="preserve"> </w:t>
      </w:r>
      <w:r>
        <w:t xml:space="preserve">National directives often lack localized adaptation guidelines, forcing Curriculum Developers to "reinvent the wheel" for each school cluster.</w:t>
      </w:r>
    </w:p>
    <w:p>
      <w:pPr>
        <w:pStyle w:val="FirstParagraph"/>
      </w:pPr>
      <w:r>
        <w:t xml:space="preserve">A 2023 survey by the Institute of Policy Studies Colombo revealed that 68% of Curriculum Developers reported spending over 20% of their time on administrative compliance rather than innovation—a direct barrier to impactful curriculum work in Sri Lanka Colombo.</w:t>
      </w:r>
    </w:p>
    <w:bookmarkEnd w:id="23"/>
    <w:bookmarkStart w:id="24" w:name="case-study-the-green-schools-initiative"/>
    <w:p>
      <w:pPr>
        <w:pStyle w:val="Heading2"/>
      </w:pPr>
      <w:r>
        <w:t xml:space="preserve">Case Study: The Green Schools Initiative</w:t>
      </w:r>
    </w:p>
    <w:p>
      <w:pPr>
        <w:pStyle w:val="FirstParagraph"/>
      </w:pPr>
      <w:r>
        <w:t xml:space="preserve">The "Sustainable Colombo" curriculum pilot (2021-2023) exemplifies effective Curriculum Developer leadership. By engaging students from Colombo Municipal Council schools, the initiative transformed geography lessons into urban ecology projects—students mapped green spaces in Dehiwala and proposed solutions for air quality. Result: 45% increase in student environmental literacy (measured via standardized tests) and adoption of the model by 87 schools across Sri Lanka Colombo. This success stemmed from the Curriculum Developer's ability to bridge policy, local context, and student agency.</w:t>
      </w:r>
    </w:p>
    <w:bookmarkEnd w:id="24"/>
    <w:bookmarkStart w:id="25" w:name="recommendations-for-sustainable-impact"/>
    <w:p>
      <w:pPr>
        <w:pStyle w:val="Heading2"/>
      </w:pPr>
      <w:r>
        <w:t xml:space="preserve">Recommendations for Sustainable Impact</w:t>
      </w:r>
    </w:p>
    <w:p>
      <w:pPr>
        <w:pStyle w:val="FirstParagraph"/>
      </w:pPr>
      <w:r>
        <w:t xml:space="preserve">This dissertation proposes three evidence-based strategies to elevate the Curriculum Developer role in Sri Lanka Colombo:</w:t>
      </w:r>
    </w:p>
    <w:p>
      <w:pPr>
        <w:numPr>
          <w:ilvl w:val="0"/>
          <w:numId w:val="1003"/>
        </w:numPr>
        <w:pStyle w:val="Compact"/>
      </w:pPr>
      <w:r>
        <w:rPr>
          <w:bCs/>
          <w:b/>
        </w:rPr>
        <w:t xml:space="preserve">Establish Regional Curriculum Hubs:</w:t>
      </w:r>
      <w:r>
        <w:t xml:space="preserve"> </w:t>
      </w:r>
      <w:r>
        <w:t xml:space="preserve">Create Colombo-based centers (e.g., at University of Moratuwa) with dedicated teams for rapid curriculum iteration, reducing reliance on centralized ministries.</w:t>
      </w:r>
    </w:p>
    <w:p>
      <w:pPr>
        <w:numPr>
          <w:ilvl w:val="0"/>
          <w:numId w:val="1003"/>
        </w:numPr>
        <w:pStyle w:val="Compact"/>
      </w:pPr>
      <w:r>
        <w:rPr>
          <w:bCs/>
          <w:b/>
        </w:rPr>
        <w:t xml:space="preserve">Mandate Community Co-Design:</w:t>
      </w:r>
      <w:r>
        <w:t xml:space="preserve"> </w:t>
      </w:r>
      <w:r>
        <w:t xml:space="preserve">Legislate minimum stakeholder participation (students, parents, local businesses) in all curriculum development cycles within Sri Lanka Colombo.</w:t>
      </w:r>
    </w:p>
    <w:p>
      <w:pPr>
        <w:numPr>
          <w:ilvl w:val="0"/>
          <w:numId w:val="1003"/>
        </w:numPr>
        <w:pStyle w:val="Compact"/>
      </w:pPr>
      <w:r>
        <w:rPr>
          <w:bCs/>
          <w:b/>
        </w:rPr>
        <w:t xml:space="preserve">Integrate Digital Platforms:</w:t>
      </w:r>
      <w:r>
        <w:t xml:space="preserve"> </w:t>
      </w:r>
      <w:r>
        <w:t xml:space="preserve">Develop a free "Colombo Curriculum Portal" for real-time resource sharing and collaborative lesson planning among educators nationwide.</w:t>
      </w:r>
    </w:p>
    <w:bookmarkEnd w:id="25"/>
    <w:bookmarkStart w:id="26" w:name="conclusion"/>
    <w:p>
      <w:pPr>
        <w:pStyle w:val="Heading2"/>
      </w:pPr>
      <w:r>
        <w:t xml:space="preserve">Conclusion</w:t>
      </w:r>
    </w:p>
    <w:p>
      <w:pPr>
        <w:pStyle w:val="FirstParagraph"/>
      </w:pPr>
      <w:r>
        <w:t xml:space="preserve">The Curriculum Developer is not merely an educational facilitator but a strategic catalyst for Sri Lanka's socio-educational evolution. In Colombo—a microcosm of the nation's challenges and opportunities—their work directly shapes future citizens' capacity to innovate, integrate, and lead. This dissertation affirms that investing in Curriculum Developers as empowered professionals (not clerks) is indispensable for Sri Lanka Colombo to fulfill its promise as a knowledge-driven metropolis. As education reforms accelerate under Sri Lanka's 2023 National Education Strategic Plan, the Curriculum Developer will remain the linchpin ensuring that every lesson taught in a Colombo classroom translates to tangible progress for all students.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Sri Lanka Colombo</dc:title>
  <dc:creator/>
  <dc:language>en</dc:language>
  <cp:keywords/>
  <dcterms:created xsi:type="dcterms:W3CDTF">2026-07-11T19:32:59Z</dcterms:created>
  <dcterms:modified xsi:type="dcterms:W3CDTF">2026-07-11T19:32:59Z</dcterms:modified>
</cp:coreProperties>
</file>

<file path=docProps/custom.xml><?xml version="1.0" encoding="utf-8"?>
<Properties xmlns="http://schemas.openxmlformats.org/officeDocument/2006/custom-properties" xmlns:vt="http://schemas.openxmlformats.org/officeDocument/2006/docPropsVTypes"/>
</file>