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a765f351241667686ca1c7b76a602d22de0d64"/>
    <w:p>
      <w:pPr>
        <w:pStyle w:val="Heading1"/>
      </w:pPr>
      <w:r>
        <w:t xml:space="preserve">Dissertation: The Pivotal Role of Curriculum Developers in Shaping Educational Excellence in United States New York City</w:t>
      </w:r>
    </w:p>
    <w:bookmarkStart w:id="20" w:name="abstract"/>
    <w:p>
      <w:pPr>
        <w:pStyle w:val="Heading2"/>
      </w:pPr>
      <w:r>
        <w:t xml:space="preserve">Abstract</w:t>
      </w:r>
    </w:p>
    <w:p>
      <w:pPr>
        <w:pStyle w:val="FirstParagraph"/>
      </w:pPr>
      <w:r>
        <w:t xml:space="preserve">This Dissertation rigorously examines the critical function of the Curriculum Developer within the complex educational ecosystem of United States New York City. As the nation's largest public school system, serving over 1.1 million students across diverse cultural and socioeconomic backgrounds, New York City presents a unique and demanding context for curriculum design and implementation. This study argues that effective Curriculum Developers are not merely content creators but strategic instructional leaders essential for advancing equity, meeting state standards (particularly New York State Learning Standards), and fostering student success in the most populous urban center of the United States. Through analysis of current challenges, successful models within the NYC Department of Education (NYC DOE), and future pathways, this Dissertation establishes the indispensable role of the Curriculum Developer in navigating the intricate landscape of United States New York City education.</w:t>
      </w:r>
    </w:p>
    <w:bookmarkEnd w:id="20"/>
    <w:bookmarkStart w:id="21" w:name="Xa3626acc4f1de7b2fda2c9966f013e11f35ca14"/>
    <w:p>
      <w:pPr>
        <w:pStyle w:val="Heading2"/>
      </w:pPr>
      <w:r>
        <w:t xml:space="preserve">Introduction: The Crucible of Urban Education</w:t>
      </w:r>
    </w:p>
    <w:p>
      <w:pPr>
        <w:pStyle w:val="FirstParagraph"/>
      </w:pPr>
      <w:r>
        <w:t xml:space="preserve">United States New York City stands as a microcosm of national educational aspirations and challenges. Its public school system, a behemoth serving students from every corner of the globe, demands curriculum solutions that are simultaneously rigorous, culturally responsive, linguistically accessible, and aligned with state mandates. In this high-stakes environment, the role of the Curriculum Developer transcends traditional textbook selection. The Dissertation posits that a skilled Curriculum Developer is fundamentally responsible for translating broad educational policies into coherent, actionable learning experiences tailored to NYC's unparalleled diversity. This position requires deep pedagogical knowledge, an acute understanding of local community needs, and the strategic acumen to work within the constraints and opportunities of United States New York City's vast administrative structure. The success of millions of students hinges on the effectiveness of these dedicated professionals.</w:t>
      </w:r>
    </w:p>
    <w:bookmarkEnd w:id="21"/>
    <w:bookmarkStart w:id="22" w:name="Xe948fb457d5f1eeebaf6eeba49bf68d8ecc9b3d"/>
    <w:p>
      <w:pPr>
        <w:pStyle w:val="Heading2"/>
      </w:pPr>
      <w:r>
        <w:t xml:space="preserve">The Evolving Role: From Content Curation to Instructional Leadership</w:t>
      </w:r>
    </w:p>
    <w:p>
      <w:pPr>
        <w:pStyle w:val="FirstParagraph"/>
      </w:pPr>
      <w:r>
        <w:t xml:space="preserve">Historically, Curriculum Developers often functioned as passive distributors of pre-packaged materials. However, this Dissertation documents a significant evolution within United States New York City. The modern Curriculum Developer now operates as a dynamic instructional leader embedded within the NYC DOE or partnering educational organizations. This role involves:</w:t>
      </w:r>
    </w:p>
    <w:p>
      <w:pPr>
        <w:numPr>
          <w:ilvl w:val="0"/>
          <w:numId w:val="1001"/>
        </w:numPr>
        <w:pStyle w:val="Compact"/>
      </w:pPr>
      <w:r>
        <w:rPr>
          <w:bCs/>
          <w:b/>
        </w:rPr>
        <w:t xml:space="preserve">Deep Analysis &amp; Alignment:</w:t>
      </w:r>
      <w:r>
        <w:t xml:space="preserve"> </w:t>
      </w:r>
      <w:r>
        <w:t xml:space="preserve">Rigorously aligning new curricula with New York State Learning Standards (NYSSLS) and Common Core, ensuring coherence from Pre-K through 12th grade across all subject areas.</w:t>
      </w:r>
    </w:p>
    <w:p>
      <w:pPr>
        <w:numPr>
          <w:ilvl w:val="0"/>
          <w:numId w:val="1001"/>
        </w:numPr>
        <w:pStyle w:val="Compact"/>
      </w:pPr>
      <w:r>
        <w:rPr>
          <w:bCs/>
          <w:b/>
        </w:rPr>
        <w:t xml:space="preserve">Cultural &amp; Linguistic Responsiveness:</w:t>
      </w:r>
      <w:r>
        <w:t xml:space="preserve"> </w:t>
      </w:r>
      <w:r>
        <w:t xml:space="preserve">Developing materials that reflect the rich tapestry of NYC student identities, including robust support for English Language Learners (ELLs) and students with diverse learning needs, a critical necessity in United States New York City.</w:t>
      </w:r>
    </w:p>
    <w:p>
      <w:pPr>
        <w:numPr>
          <w:ilvl w:val="0"/>
          <w:numId w:val="1001"/>
        </w:numPr>
        <w:pStyle w:val="Compact"/>
      </w:pPr>
      <w:r>
        <w:rPr>
          <w:bCs/>
          <w:b/>
        </w:rPr>
        <w:t xml:space="preserve">Professional Learning Facilitation:</w:t>
      </w:r>
      <w:r>
        <w:t xml:space="preserve"> </w:t>
      </w:r>
      <w:r>
        <w:t xml:space="preserve">Designing and leading high-impact workshops for teachers on curriculum implementation, pedagogy integration, and assessment strategies specific to the NYC context.</w:t>
      </w:r>
    </w:p>
    <w:p>
      <w:pPr>
        <w:numPr>
          <w:ilvl w:val="0"/>
          <w:numId w:val="1001"/>
        </w:numPr>
        <w:pStyle w:val="Compact"/>
      </w:pPr>
      <w:r>
        <w:rPr>
          <w:bCs/>
          <w:b/>
        </w:rPr>
        <w:t xml:space="preserve">Data-Driven Refinement:</w:t>
      </w:r>
      <w:r>
        <w:t xml:space="preserve"> </w:t>
      </w:r>
      <w:r>
        <w:t xml:space="preserve">Utilizing student performance data (e.g., NY State Assessments, NYC School Progress Reports) to continuously evaluate curriculum efficacy and drive iterative improvements.</w:t>
      </w:r>
    </w:p>
    <w:bookmarkEnd w:id="22"/>
    <w:bookmarkStart w:id="23" w:name="X48e7184c559b021a9babd57f96d91668e2365e7"/>
    <w:p>
      <w:pPr>
        <w:pStyle w:val="Heading2"/>
      </w:pPr>
      <w:r>
        <w:t xml:space="preserve">Challenges Unique to New York City Context</w:t>
      </w:r>
    </w:p>
    <w:p>
      <w:pPr>
        <w:pStyle w:val="FirstParagraph"/>
      </w:pPr>
      <w:r>
        <w:t xml:space="preserve">The Dissertation identifies specific challenges that amplify the importance of the Curriculum Developer role in United States New York City:</w:t>
      </w:r>
    </w:p>
    <w:p>
      <w:pPr>
        <w:numPr>
          <w:ilvl w:val="0"/>
          <w:numId w:val="1002"/>
        </w:numPr>
        <w:pStyle w:val="Compact"/>
      </w:pPr>
      <w:r>
        <w:rPr>
          <w:bCs/>
          <w:b/>
        </w:rPr>
        <w:t xml:space="preserve">Sheer Scale &amp; Diversity:</w:t>
      </w:r>
      <w:r>
        <w:t xml:space="preserve"> </w:t>
      </w:r>
      <w:r>
        <w:t xml:space="preserve">Designing curricula responsive to 1.1 million students from over 200 language backgrounds across 1,800+ schools requires unprecedented scalability and sensitivity.</w:t>
      </w:r>
    </w:p>
    <w:p>
      <w:pPr>
        <w:numPr>
          <w:ilvl w:val="0"/>
          <w:numId w:val="1002"/>
        </w:numPr>
        <w:pStyle w:val="Compact"/>
      </w:pPr>
      <w:r>
        <w:rPr>
          <w:bCs/>
          <w:b/>
        </w:rPr>
        <w:t xml:space="preserve">Educational Inequity:</w:t>
      </w:r>
      <w:r>
        <w:t xml:space="preserve"> </w:t>
      </w:r>
      <w:r>
        <w:t xml:space="preserve">Addressing deep-seated achievement gaps demands that Curriculum Developers actively embed equity-focused practices into every unit and resource, moving beyond mere representation to transformative pedagogy.</w:t>
      </w:r>
    </w:p>
    <w:p>
      <w:pPr>
        <w:numPr>
          <w:ilvl w:val="0"/>
          <w:numId w:val="1002"/>
        </w:numPr>
        <w:pStyle w:val="Compact"/>
      </w:pPr>
      <w:r>
        <w:rPr>
          <w:bCs/>
          <w:b/>
        </w:rPr>
        <w:t xml:space="preserve">Resource Constraints &amp; Turnover:</w:t>
      </w:r>
      <w:r>
        <w:t xml:space="preserve"> </w:t>
      </w:r>
      <w:r>
        <w:t xml:space="preserve">Navigating budget limitations and high teacher turnover rates necessitates developing highly adaptable, sustainable curricular resources that empower educators with limited time for professional development.</w:t>
      </w:r>
    </w:p>
    <w:p>
      <w:pPr>
        <w:numPr>
          <w:ilvl w:val="0"/>
          <w:numId w:val="1002"/>
        </w:numPr>
        <w:pStyle w:val="Compact"/>
      </w:pPr>
      <w:r>
        <w:rPr>
          <w:bCs/>
          <w:b/>
        </w:rPr>
        <w:t xml:space="preserve">Policy Flux:</w:t>
      </w:r>
      <w:r>
        <w:t xml:space="preserve"> </w:t>
      </w:r>
      <w:r>
        <w:t xml:space="preserve">Rapid shifts in state mandates (e.g., revisions to graduation requirements, literacy initiatives) require Curriculum Developers to be agile architects of change within the NYC system.</w:t>
      </w:r>
    </w:p>
    <w:bookmarkEnd w:id="23"/>
    <w:bookmarkStart w:id="24" w:name="X037a999adcf50398b4ee61b4e4a98f2bbf724b7"/>
    <w:p>
      <w:pPr>
        <w:pStyle w:val="Heading2"/>
      </w:pPr>
      <w:r>
        <w:t xml:space="preserve">Case Study: Impact of Effective Curriculum Development</w:t>
      </w:r>
    </w:p>
    <w:p>
      <w:pPr>
        <w:pStyle w:val="FirstParagraph"/>
      </w:pPr>
      <w:r>
        <w:t xml:space="preserve">This Dissertation highlights a successful initiative spearheaded by a team of NYC-based Curriculum Developers focused on enhancing literacy in early grades. By collaborating closely with classroom teachers across diverse boroughs, developing culturally relevant text sets, and creating embedded formative assessment tools aligned with the NYC Early Literacy Framework, they achieved measurable gains in reading proficiency for historically underserved student populations. This case study exemplifies how a strategic Curriculum Developer can directly influence student outcomes within United States New York City's complex school environment, demonstrating that well-crafted curriculum is not an abstract concept but a tangible lever for improvement.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concludes that the role of the Curriculum Developer is not merely important but absolutely essential for the future success of United States New York City's educational mission. The challenges are immense, yet so is the potential impact. Investing in highly skilled, well-supported Curriculum Developers – professionals who deeply understand both pedagogy and the unique realities of NYC schools – is a strategic necessity, not an optional expense. They are the architects building the foundation upon which equitable and excellent learning experiences for all New York City students can be constructed. Future efforts must prioritize robust training pathways for Curriculum Developers, ensure their voices are central in policy discussions at both city and state levels, and recognize them as core leaders within the educational ecosystem of United States New York City. The academic journey embodied in this Dissertation underscores that the work of a dedicated Curriculum Developer is fundamental to unlocking the full potential of every learner in one of the world's most vibrant, diverse cities.</w:t>
      </w:r>
    </w:p>
    <w:bookmarkEnd w:id="25"/>
    <w:bookmarkStart w:id="26" w:name="references-illustrative"/>
    <w:p>
      <w:pPr>
        <w:pStyle w:val="Heading2"/>
      </w:pPr>
      <w:r>
        <w:t xml:space="preserve">References (Illustrative)</w:t>
      </w:r>
    </w:p>
    <w:p>
      <w:pPr>
        <w:pStyle w:val="FirstParagraph"/>
      </w:pPr>
      <w:r>
        <w:t xml:space="preserve">NYC Department of Education. (2023). *School Quality Guide: 2023-24*. Retrieved from [NYC DOE Website]</w:t>
      </w:r>
      <w:r>
        <w:t xml:space="preserve"> </w:t>
      </w:r>
      <w:r>
        <w:t xml:space="preserve">New York State Education Department. (2019). *New York State Learning Standards for English Language Arts &amp; Literacy*.</w:t>
      </w:r>
      <w:r>
        <w:t xml:space="preserve"> </w:t>
      </w:r>
      <w:r>
        <w:t xml:space="preserve">Ladson-Billings, G. (1995). Toward a Theory of Culturally Relevant Pedagogy. *American Educational Research Journal*, 32(3), 465–491.</w:t>
      </w:r>
      <w:r>
        <w:t xml:space="preserve"> </w:t>
      </w:r>
      <w:r>
        <w:t xml:space="preserve">NYC Department of Education Office of Curriculum &amp; Instruction. (Annual Reports on Curriculum Development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Developers in Shaping Educational Excellence in United States New York City</dc:title>
  <dc:creator/>
  <dc:language>en</dc:language>
  <cp:keywords/>
  <dcterms:created xsi:type="dcterms:W3CDTF">2025-12-11T16:46:44Z</dcterms:created>
  <dcterms:modified xsi:type="dcterms:W3CDTF">2025-12-11T16:46:44Z</dcterms:modified>
</cp:coreProperties>
</file>

<file path=docProps/custom.xml><?xml version="1.0" encoding="utf-8"?>
<Properties xmlns="http://schemas.openxmlformats.org/officeDocument/2006/custom-properties" xmlns:vt="http://schemas.openxmlformats.org/officeDocument/2006/docPropsVTypes"/>
</file>