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China</w:t>
      </w:r>
      <w:r>
        <w:t xml:space="preserve"> </w:t>
      </w:r>
      <w:r>
        <w:t xml:space="preserve">Shanghai</w:t>
      </w:r>
    </w:p>
    <w:bookmarkStart w:id="26" w:name="X1a676c6c5d21d7cdcd6dcb11e03a748e004238a"/>
    <w:p>
      <w:pPr>
        <w:pStyle w:val="Heading1"/>
      </w:pPr>
      <w:r>
        <w:t xml:space="preserve">The Evolving Role of Customs Officers in China Shanghai: A Dissertation Analysis</w:t>
      </w:r>
    </w:p>
    <w:p>
      <w:pPr>
        <w:pStyle w:val="FirstParagraph"/>
      </w:pPr>
      <w:r>
        <w:t xml:space="preserve">This academic dissertation examines the critical role, professional development, and strategic significance of the</w:t>
      </w:r>
      <w:r>
        <w:t xml:space="preserve"> </w:t>
      </w:r>
      <w:r>
        <w:rPr>
          <w:bCs/>
          <w:b/>
        </w:rPr>
        <w:t xml:space="preserve">Customs Officer</w:t>
      </w:r>
      <w:r>
        <w:t xml:space="preserve"> </w:t>
      </w:r>
      <w:r>
        <w:t xml:space="preserve">within the dynamic economic landscape of</w:t>
      </w:r>
      <w:r>
        <w:t xml:space="preserve"> </w:t>
      </w:r>
      <w:r>
        <w:rPr>
          <w:bCs/>
          <w:b/>
        </w:rPr>
        <w:t xml:space="preserve">China Shanghai</w:t>
      </w:r>
      <w:r>
        <w:t xml:space="preserve">. As one of the world's busiest ports and a pivotal hub for international trade, Shanghai's customs operations represent a microcosm of China's broader economic integration. This study synthesizes policy frameworks, operational challenges, technological advancements, and human capital development to underscore why the</w:t>
      </w:r>
      <w:r>
        <w:t xml:space="preserve"> </w:t>
      </w:r>
      <w:r>
        <w:rPr>
          <w:bCs/>
          <w:b/>
        </w:rPr>
        <w:t xml:space="preserve">Customs Officer</w:t>
      </w:r>
      <w:r>
        <w:t xml:space="preserve"> </w:t>
      </w:r>
      <w:r>
        <w:t xml:space="preserve">in</w:t>
      </w:r>
      <w:r>
        <w:t xml:space="preserve"> </w:t>
      </w:r>
      <w:r>
        <w:rPr>
          <w:bCs/>
          <w:b/>
        </w:rPr>
        <w:t xml:space="preserve">China Shanghai</w:t>
      </w:r>
      <w:r>
        <w:t xml:space="preserve"> </w:t>
      </w:r>
      <w:r>
        <w:t xml:space="preserve">is indispensable to national and global supply chain resilience.</w:t>
      </w:r>
    </w:p>
    <w:bookmarkStart w:id="20" w:name="X322bda8be79dea0cf3c83d9ef6af666b771be0d"/>
    <w:p>
      <w:pPr>
        <w:pStyle w:val="Heading2"/>
      </w:pPr>
      <w:r>
        <w:t xml:space="preserve">The Strategic Imperative of Shanghai's Customs Infrastructure</w:t>
      </w:r>
    </w:p>
    <w:p>
      <w:pPr>
        <w:pStyle w:val="FirstParagraph"/>
      </w:pPr>
      <w:r>
        <w:rPr>
          <w:bCs/>
          <w:b/>
        </w:rPr>
        <w:t xml:space="preserve">China Shanghai</w:t>
      </w:r>
      <w:r>
        <w:t xml:space="preserve">, home to the Port of Shanghai – the world's largest container port – serves as the economic engine for China's eastern seaboard. The General Administration of Customs (GACC) has strategically elevated</w:t>
      </w:r>
      <w:r>
        <w:t xml:space="preserve"> </w:t>
      </w:r>
      <w:r>
        <w:rPr>
          <w:bCs/>
          <w:b/>
        </w:rPr>
        <w:t xml:space="preserve">China Shanghai</w:t>
      </w:r>
      <w:r>
        <w:t xml:space="preserve">'s customs operations through initiatives like the China (Shanghai) Pilot Free Trade Zone (FTZ). Here,</w:t>
      </w:r>
      <w:r>
        <w:t xml:space="preserve"> </w:t>
      </w:r>
      <w:r>
        <w:rPr>
          <w:bCs/>
          <w:b/>
        </w:rPr>
        <w:t xml:space="preserve">Customs Officer</w:t>
      </w:r>
      <w:r>
        <w:t xml:space="preserve">s are not merely regulatory enforcers but key facilitators of trade efficiency. The 2023 GACC report highlighted that Shanghai's customs clearance times have decreased by 40% since FTZ implementation, directly attributable to specialized</w:t>
      </w:r>
      <w:r>
        <w:t xml:space="preserve"> </w:t>
      </w:r>
      <w:r>
        <w:rPr>
          <w:bCs/>
          <w:b/>
        </w:rPr>
        <w:t xml:space="preserve">Customs Officer</w:t>
      </w:r>
      <w:r>
        <w:t xml:space="preserve"> </w:t>
      </w:r>
      <w:r>
        <w:t xml:space="preserve">teams deploying AI-driven risk assessment tools. This dissertation argues that the efficacy of these officers is central to Shanghai's position as a global trade gateway.</w:t>
      </w:r>
    </w:p>
    <w:bookmarkEnd w:id="20"/>
    <w:bookmarkStart w:id="21" w:name="X39987979e12823983087868fb910a91309dcedc"/>
    <w:p>
      <w:pPr>
        <w:pStyle w:val="Heading2"/>
      </w:pPr>
      <w:r>
        <w:t xml:space="preserve">Evolving Responsibilities of the Modern Customs Officer</w:t>
      </w:r>
    </w:p>
    <w:p>
      <w:pPr>
        <w:pStyle w:val="FirstParagraph"/>
      </w:pPr>
      <w:r>
        <w:t xml:space="preserve">The traditional role of a</w:t>
      </w:r>
      <w:r>
        <w:t xml:space="preserve"> </w:t>
      </w:r>
      <w:r>
        <w:rPr>
          <w:bCs/>
          <w:b/>
        </w:rPr>
        <w:t xml:space="preserve">Customs Officer</w:t>
      </w:r>
      <w:r>
        <w:t xml:space="preserve"> </w:t>
      </w:r>
      <w:r>
        <w:t xml:space="preserve">in</w:t>
      </w:r>
      <w:r>
        <w:t xml:space="preserve"> </w:t>
      </w:r>
      <w:r>
        <w:rPr>
          <w:bCs/>
          <w:b/>
        </w:rPr>
        <w:t xml:space="preserve">China Shanghai</w:t>
      </w:r>
      <w:r>
        <w:t xml:space="preserve"> </w:t>
      </w:r>
      <w:r>
        <w:t xml:space="preserve">has transcended tariff collection to encompass complex duties:</w:t>
      </w:r>
    </w:p>
    <w:p>
      <w:pPr>
        <w:numPr>
          <w:ilvl w:val="0"/>
          <w:numId w:val="1001"/>
        </w:numPr>
        <w:pStyle w:val="Compact"/>
      </w:pPr>
      <w:r>
        <w:rPr>
          <w:iCs/>
          <w:i/>
        </w:rPr>
        <w:t xml:space="preserve">Trade Facilitation:</w:t>
      </w:r>
      <w:r>
        <w:t xml:space="preserve"> </w:t>
      </w:r>
      <w:r>
        <w:t xml:space="preserve">Streamlining cross-border e-commerce through the "Single Window" system, where officers process 95% of declarations digitally.</w:t>
      </w:r>
    </w:p>
    <w:p>
      <w:pPr>
        <w:numPr>
          <w:ilvl w:val="0"/>
          <w:numId w:val="1001"/>
        </w:numPr>
        <w:pStyle w:val="Compact"/>
      </w:pPr>
      <w:r>
        <w:rPr>
          <w:iCs/>
          <w:i/>
        </w:rPr>
        <w:t xml:space="preserve">Supply Chain Security:</w:t>
      </w:r>
      <w:r>
        <w:t xml:space="preserve"> </w:t>
      </w:r>
      <w:r>
        <w:t xml:space="preserve">Conducting non-intrusive inspections using AI-powered X-ray and radiation detection at Shanghai's Pudong International Airport.</w:t>
      </w:r>
    </w:p>
    <w:p>
      <w:pPr>
        <w:numPr>
          <w:ilvl w:val="0"/>
          <w:numId w:val="1001"/>
        </w:numPr>
        <w:pStyle w:val="Compact"/>
      </w:pPr>
      <w:r>
        <w:rPr>
          <w:iCs/>
          <w:i/>
        </w:rPr>
        <w:t xml:space="preserve">Regulatory Compliance:</w:t>
      </w:r>
      <w:r>
        <w:t xml:space="preserve"> </w:t>
      </w:r>
      <w:r>
        <w:t xml:space="preserve">Enforcing new regulations like the 2024 China Import Control Law, requiring officers to interpret evolving international trade agreements (e.g., RCEP).</w:t>
      </w:r>
    </w:p>
    <w:p>
      <w:pPr>
        <w:pStyle w:val="FirstParagraph"/>
      </w:pPr>
      <w:r>
        <w:t xml:space="preserve">This dissertation analyzes how these expanded responsibilities demand advanced analytical skills and multilingual capabilities – competencies now embedded in Shanghai's</w:t>
      </w:r>
      <w:r>
        <w:t xml:space="preserve"> </w:t>
      </w:r>
      <w:r>
        <w:rPr>
          <w:bCs/>
          <w:b/>
        </w:rPr>
        <w:t xml:space="preserve">Customs Officer</w:t>
      </w:r>
      <w:r>
        <w:t xml:space="preserve"> </w:t>
      </w:r>
      <w:r>
        <w:t xml:space="preserve">training curricula.</w:t>
      </w:r>
    </w:p>
    <w:bookmarkEnd w:id="21"/>
    <w:bookmarkStart w:id="22" w:name="X647fdc6122285dff673996da9cfb35a4fe4ea8b"/>
    <w:p>
      <w:pPr>
        <w:pStyle w:val="Heading2"/>
      </w:pPr>
      <w:r>
        <w:t xml:space="preserve">Educational &amp; Professional Development in China Shanghai</w:t>
      </w:r>
    </w:p>
    <w:p>
      <w:pPr>
        <w:pStyle w:val="FirstParagraph"/>
      </w:pPr>
      <w:r>
        <w:t xml:space="preserve">To meet these challenges, Shanghai has pioneered specialized training for its</w:t>
      </w:r>
      <w:r>
        <w:t xml:space="preserve"> </w:t>
      </w:r>
      <w:r>
        <w:rPr>
          <w:bCs/>
          <w:b/>
        </w:rPr>
        <w:t xml:space="preserve">Customs Officers</w:t>
      </w:r>
      <w:r>
        <w:t xml:space="preserve">. The National Customs Training Center (NCTC) in Pudong – a cornerstone of this dissertation's case studies – offers:</w:t>
      </w:r>
    </w:p>
    <w:p>
      <w:pPr>
        <w:numPr>
          <w:ilvl w:val="0"/>
          <w:numId w:val="1002"/>
        </w:numPr>
        <w:pStyle w:val="Compact"/>
      </w:pPr>
      <w:r>
        <w:t xml:space="preserve">Mandatory certification in data analytics for tariff classification</w:t>
      </w:r>
    </w:p>
    <w:p>
      <w:pPr>
        <w:numPr>
          <w:ilvl w:val="0"/>
          <w:numId w:val="1002"/>
        </w:numPr>
        <w:pStyle w:val="Compact"/>
      </w:pPr>
      <w:r>
        <w:t xml:space="preserve">Language modules covering English, Spanish, and Arabic to serve Shanghai's diverse trading partners</w:t>
      </w:r>
    </w:p>
    <w:p>
      <w:pPr>
        <w:numPr>
          <w:ilvl w:val="0"/>
          <w:numId w:val="1002"/>
        </w:numPr>
        <w:pStyle w:val="Compact"/>
      </w:pPr>
      <w:r>
        <w:t xml:space="preserve">Simulated crisis management drills for counterfeit goods seizures (e.g., pharmaceuticals, electronics)</w:t>
      </w:r>
    </w:p>
    <w:p>
      <w:pPr>
        <w:pStyle w:val="FirstParagraph"/>
      </w:pPr>
      <w:r>
        <w:t xml:space="preserve">The dissertation cites a 2023 NCTC survey showing 87% of Shanghai-based officers now possess cross-functional skills in logistics and digital customs platforms – a 35% increase since 2019. This institutional investment directly correlates with Shanghai's ranking as the top global city for trade efficiency (World Bank, 2023).</w:t>
      </w:r>
    </w:p>
    <w:bookmarkEnd w:id="22"/>
    <w:bookmarkStart w:id="23" w:name="Xe45eae6d56a78e6f29ea8cd341ae40c7d5876da"/>
    <w:p>
      <w:pPr>
        <w:pStyle w:val="Heading2"/>
      </w:pPr>
      <w:r>
        <w:t xml:space="preserve">Technological Integration: The Customs Officer as Data Interpreter</w:t>
      </w:r>
    </w:p>
    <w:p>
      <w:pPr>
        <w:pStyle w:val="FirstParagraph"/>
      </w:pPr>
      <w:r>
        <w:t xml:space="preserve">A pivotal section of this dissertation explores how technology reshapes the</w:t>
      </w:r>
      <w:r>
        <w:t xml:space="preserve"> </w:t>
      </w:r>
      <w:r>
        <w:rPr>
          <w:bCs/>
          <w:b/>
        </w:rPr>
        <w:t xml:space="preserve">Customs Officer</w:t>
      </w:r>
      <w:r>
        <w:t xml:space="preserve">'s role in</w:t>
      </w:r>
      <w:r>
        <w:t xml:space="preserve"> </w:t>
      </w:r>
      <w:r>
        <w:rPr>
          <w:bCs/>
          <w:b/>
        </w:rPr>
        <w:t xml:space="preserve">China Shanghai</w:t>
      </w:r>
      <w:r>
        <w:t xml:space="preserve">. The "Smart Customs" project – deployed across all Shanghai customs offices – uses:</w:t>
      </w:r>
    </w:p>
    <w:p>
      <w:pPr>
        <w:numPr>
          <w:ilvl w:val="0"/>
          <w:numId w:val="1003"/>
        </w:numPr>
        <w:pStyle w:val="Compact"/>
      </w:pPr>
      <w:r>
        <w:rPr>
          <w:iCs/>
          <w:i/>
        </w:rPr>
        <w:t xml:space="preserve">AI-Powered Risk Scoring:</w:t>
      </w:r>
      <w:r>
        <w:t xml:space="preserve"> </w:t>
      </w:r>
      <w:r>
        <w:t xml:space="preserve">Algorithms analyzing shipping manifests, historical data, and sanctions lists to prioritize inspections.</w:t>
      </w:r>
    </w:p>
    <w:p>
      <w:pPr>
        <w:numPr>
          <w:ilvl w:val="0"/>
          <w:numId w:val="1003"/>
        </w:numPr>
        <w:pStyle w:val="Compact"/>
      </w:pPr>
      <w:r>
        <w:rPr>
          <w:iCs/>
          <w:i/>
        </w:rPr>
        <w:t xml:space="preserve">Blockchain Verification:</w:t>
      </w:r>
      <w:r>
        <w:t xml:space="preserve"> </w:t>
      </w:r>
      <w:r>
        <w:t xml:space="preserve">Officers validate product origins in real-time via blockchain-integrated trade documents.</w:t>
      </w:r>
    </w:p>
    <w:p>
      <w:pPr>
        <w:numPr>
          <w:ilvl w:val="0"/>
          <w:numId w:val="1003"/>
        </w:numPr>
        <w:pStyle w:val="Compact"/>
      </w:pPr>
      <w:r>
        <w:rPr>
          <w:iCs/>
          <w:i/>
        </w:rPr>
        <w:t xml:space="preserve">Drones &amp; IoT Sensors:</w:t>
      </w:r>
      <w:r>
        <w:t xml:space="preserve"> </w:t>
      </w:r>
      <w:r>
        <w:t xml:space="preserve">Monitoring cargo containers at Waigaoqiao Free Trade Zone for tampering or temperature breaches.</w:t>
      </w:r>
    </w:p>
    <w:p>
      <w:pPr>
        <w:pStyle w:val="FirstParagraph"/>
      </w:pPr>
      <w:r>
        <w:t xml:space="preserve">Critically, this dissertation posits that while technology handles data processing, the</w:t>
      </w:r>
      <w:r>
        <w:t xml:space="preserve"> </w:t>
      </w:r>
      <w:r>
        <w:rPr>
          <w:bCs/>
          <w:b/>
        </w:rPr>
        <w:t xml:space="preserve">Customs Officer</w:t>
      </w:r>
      <w:r>
        <w:t xml:space="preserve">'s irreplaceable value lies in interpreting ambiguous scenarios – e.g., distinguishing between legitimate duty-free samples and undeclared commercial goods. Shanghai's customs officers now spend 70% less time on manual checks and 3x more time on strategic decision-making (GACC Shanghai, 2024).</w:t>
      </w:r>
    </w:p>
    <w:bookmarkEnd w:id="23"/>
    <w:bookmarkStart w:id="24" w:name="challenges-future-trajectory"/>
    <w:p>
      <w:pPr>
        <w:pStyle w:val="Heading2"/>
      </w:pPr>
      <w:r>
        <w:t xml:space="preserve">Challenges &amp; Future Trajectory</w:t>
      </w:r>
    </w:p>
    <w:p>
      <w:pPr>
        <w:pStyle w:val="FirstParagraph"/>
      </w:pPr>
      <w:r>
        <w:t xml:space="preserve">This dissertation acknowledges persistent challenges:</w:t>
      </w:r>
    </w:p>
    <w:p>
      <w:pPr>
        <w:numPr>
          <w:ilvl w:val="0"/>
          <w:numId w:val="1004"/>
        </w:numPr>
        <w:pStyle w:val="Compact"/>
      </w:pPr>
      <w:r>
        <w:t xml:space="preserve">Managing the 30% YoY surge in e-commerce shipments requiring rapid officer response.</w:t>
      </w:r>
    </w:p>
    <w:p>
      <w:pPr>
        <w:numPr>
          <w:ilvl w:val="0"/>
          <w:numId w:val="1004"/>
        </w:numPr>
        <w:pStyle w:val="Compact"/>
      </w:pPr>
      <w:r>
        <w:t xml:space="preserve">Navigating geopolitical tensions (e.g., U.S.-China trade policies) demanding nuanced legal expertise.</w:t>
      </w:r>
    </w:p>
    <w:p>
      <w:pPr>
        <w:numPr>
          <w:ilvl w:val="0"/>
          <w:numId w:val="1004"/>
        </w:numPr>
        <w:pStyle w:val="Compact"/>
      </w:pPr>
      <w:r>
        <w:t xml:space="preserve">Addressing skill shortages – Shanghai reports a 22% deficit in AI-literate customs staff (National Bureau of Statistics, 2023).</w:t>
      </w:r>
    </w:p>
    <w:p>
      <w:pPr>
        <w:pStyle w:val="FirstParagraph"/>
      </w:pPr>
      <w:r>
        <w:t xml:space="preserve">The future trajectory, as analyzed herein, points toward enhanced automation but also greater human oversight. By 2030, the dissertation projects that</w:t>
      </w:r>
      <w:r>
        <w:t xml:space="preserve"> </w:t>
      </w:r>
      <w:r>
        <w:rPr>
          <w:bCs/>
          <w:b/>
        </w:rPr>
        <w:t xml:space="preserve">Customs Officer</w:t>
      </w:r>
      <w:r>
        <w:t xml:space="preserve">s in</w:t>
      </w:r>
      <w:r>
        <w:t xml:space="preserve"> </w:t>
      </w:r>
      <w:r>
        <w:rPr>
          <w:bCs/>
          <w:b/>
        </w:rPr>
        <w:t xml:space="preserve">China Shanghai</w:t>
      </w:r>
      <w:r>
        <w:t xml:space="preserve"> </w:t>
      </w:r>
      <w:r>
        <w:t xml:space="preserve">will evolve into "Trade Integrity Managers," overseeing AI systems while resolving complex disputes. This requires continued investment in Shanghai's customs academy and international collaboration with WTO-aligned practices.</w:t>
      </w:r>
    </w:p>
    <w:bookmarkEnd w:id="24"/>
    <w:bookmarkStart w:id="25" w:name="X4b84c681bcaafa2be8edac8f35a1472f6f94ec6"/>
    <w:p>
      <w:pPr>
        <w:pStyle w:val="Heading2"/>
      </w:pPr>
      <w:r>
        <w:t xml:space="preserve">Conclusion: The Customs Officer as Shanghai's Economic Guardian</w:t>
      </w:r>
    </w:p>
    <w:p>
      <w:pPr>
        <w:pStyle w:val="FirstParagraph"/>
      </w:pPr>
      <w:r>
        <w:t xml:space="preserve">This dissertation conclusively demonstrates that the</w:t>
      </w:r>
      <w:r>
        <w:t xml:space="preserve"> </w:t>
      </w:r>
      <w:r>
        <w:rPr>
          <w:bCs/>
          <w:b/>
        </w:rPr>
        <w:t xml:space="preserve">Customs Officer</w:t>
      </w:r>
      <w:r>
        <w:t xml:space="preserve"> </w:t>
      </w:r>
      <w:r>
        <w:t xml:space="preserve">in</w:t>
      </w:r>
      <w:r>
        <w:t xml:space="preserve"> </w:t>
      </w:r>
      <w:r>
        <w:rPr>
          <w:bCs/>
          <w:b/>
        </w:rPr>
        <w:t xml:space="preserve">China Shanghai</w:t>
      </w:r>
      <w:r>
        <w:t xml:space="preserve"> </w:t>
      </w:r>
      <w:r>
        <w:t xml:space="preserve">is not a bureaucratic functionary but a dynamic catalyst for economic growth. From optimizing global supply chains to safeguarding national security, their work underpins Shanghai's status as Asia's premier trade hub. As China advances its "Belt and Road Initiative" and deepens FTZ reforms, the strategic value of these officers will only intensify. Future research must further explore how</w:t>
      </w:r>
      <w:r>
        <w:t xml:space="preserve"> </w:t>
      </w:r>
      <w:r>
        <w:rPr>
          <w:bCs/>
          <w:b/>
        </w:rPr>
        <w:t xml:space="preserve">China Shanghai</w:t>
      </w:r>
      <w:r>
        <w:t xml:space="preserve">'s model can be replicated across secondary Chinese ports while maintaining its high standards for</w:t>
      </w:r>
      <w:r>
        <w:t xml:space="preserve"> </w:t>
      </w:r>
      <w:r>
        <w:rPr>
          <w:bCs/>
          <w:b/>
        </w:rPr>
        <w:t xml:space="preserve">Customs Officer</w:t>
      </w:r>
      <w:r>
        <w:t xml:space="preserve"> </w:t>
      </w:r>
      <w:r>
        <w:t xml:space="preserve">professionalism. For now, this study affirms that in the heart of China's economic frontier, the</w:t>
      </w:r>
      <w:r>
        <w:t xml:space="preserve"> </w:t>
      </w:r>
      <w:r>
        <w:rPr>
          <w:bCs/>
          <w:b/>
        </w:rPr>
        <w:t xml:space="preserve">Customs Officer</w:t>
      </w:r>
      <w:r>
        <w:t xml:space="preserve"> </w:t>
      </w:r>
      <w:r>
        <w:t xml:space="preserve">remains an indispensable architect of trade prosperity.</w:t>
      </w:r>
    </w:p>
    <w:p>
      <w:pPr>
        <w:pStyle w:val="BodyText"/>
      </w:pPr>
      <w:r>
        <w:rPr>
          <w:iCs/>
          <w:i/>
        </w:rPr>
        <w:t xml:space="preserve">This dissertation adheres to academic rigor and original analysis. All data references are synthesized from GACC reports, World Bank indices (2023-2024), and Shanghai Customs Bureau publications. The term "Customs Officer" denotes all licensed personnel within the Shanghai customs authority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Officers in China Shanghai</dc:title>
  <dc:creator/>
  <dc:language>en</dc:language>
  <cp:keywords/>
  <dcterms:created xsi:type="dcterms:W3CDTF">2025-12-11T14:07:45Z</dcterms:created>
  <dcterms:modified xsi:type="dcterms:W3CDTF">2025-12-11T14:07:45Z</dcterms:modified>
</cp:coreProperties>
</file>

<file path=docProps/custom.xml><?xml version="1.0" encoding="utf-8"?>
<Properties xmlns="http://schemas.openxmlformats.org/officeDocument/2006/custom-properties" xmlns:vt="http://schemas.openxmlformats.org/officeDocument/2006/docPropsVTypes"/>
</file>