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182c5f3c1bc246f7b7ad2522c80a95e1d5684a0"/>
    <w:p>
      <w:pPr>
        <w:pStyle w:val="Heading1"/>
      </w:pPr>
      <w:r>
        <w:t xml:space="preserve">Dissertation: The Critical Role and Challenges of the Customs Officer in DR Congo Kinshasa</w:t>
      </w:r>
    </w:p>
    <w:p>
      <w:pPr>
        <w:pStyle w:val="FirstParagraph"/>
      </w:pPr>
      <w:r>
        <w:t xml:space="preserve">This Dissertation provides a comprehensive analysis of the indispensable role played by the</w:t>
      </w:r>
      <w:r>
        <w:t xml:space="preserve"> </w:t>
      </w:r>
      <w:r>
        <w:rPr>
          <w:bCs/>
          <w:b/>
        </w:rPr>
        <w:t xml:space="preserve">Customs Officer</w:t>
      </w:r>
      <w:r>
        <w:t xml:space="preserve"> </w:t>
      </w:r>
      <w:r>
        <w:t xml:space="preserve">within the administrative framework of</w:t>
      </w:r>
      <w:r>
        <w:t xml:space="preserve"> </w:t>
      </w:r>
      <w:r>
        <w:rPr>
          <w:bCs/>
          <w:b/>
        </w:rPr>
        <w:t xml:space="preserve">DR Congo Kinshasa</w:t>
      </w:r>
      <w:r>
        <w:t xml:space="preserve">. As the capital city and primary economic hub of the Democratic Republic of Congo (DRC), Kinshasa serves as a critical gateway for international trade, transit, and border management across Central Africa. The effective functioning of its customs operations is not merely a logistical necessity but a cornerstone for national revenue generation, security, and economic stability. This research underscores how the</w:t>
      </w:r>
      <w:r>
        <w:t xml:space="preserve"> </w:t>
      </w:r>
      <w:r>
        <w:rPr>
          <w:bCs/>
          <w:b/>
        </w:rPr>
        <w:t xml:space="preserve">Customs Officer</w:t>
      </w:r>
      <w:r>
        <w:t xml:space="preserve"> </w:t>
      </w:r>
      <w:r>
        <w:t xml:space="preserve">in</w:t>
      </w:r>
      <w:r>
        <w:t xml:space="preserve"> </w:t>
      </w:r>
      <w:r>
        <w:rPr>
          <w:bCs/>
          <w:b/>
        </w:rPr>
        <w:t xml:space="preserve">DR Congo Kinshasa</w:t>
      </w:r>
      <w:r>
        <w:t xml:space="preserve"> </w:t>
      </w:r>
      <w:r>
        <w:t xml:space="preserve">operates within a complex, often precarious environment marked by systemic challenges yet remains pivotal to the nation's developmental trajectory.</w:t>
      </w:r>
    </w:p>
    <w:bookmarkStart w:id="20" w:name="X4f58ce56755d4fa73a1332a08e930ed5b670419"/>
    <w:p>
      <w:pPr>
        <w:pStyle w:val="Heading2"/>
      </w:pPr>
      <w:r>
        <w:t xml:space="preserve">The Strategic Significance of Customs Operations in DR Congo Kinshasa</w:t>
      </w:r>
    </w:p>
    <w:p>
      <w:pPr>
        <w:pStyle w:val="FirstParagraph"/>
      </w:pPr>
      <w:r>
        <w:rPr>
          <w:bCs/>
          <w:b/>
        </w:rPr>
        <w:t xml:space="preserve">DR Congo Kinshasa</w:t>
      </w:r>
      <w:r>
        <w:t xml:space="preserve"> </w:t>
      </w:r>
      <w:r>
        <w:t xml:space="preserve">is home to the Port of Matadi and numerous land border crossings, making it the nerve center for import-export activities. Over 90% of DRC’s trade volume passes through Kinshasa's customs infrastructure. Consequently, the</w:t>
      </w:r>
      <w:r>
        <w:t xml:space="preserve"> </w:t>
      </w:r>
      <w:r>
        <w:rPr>
          <w:bCs/>
          <w:b/>
        </w:rPr>
        <w:t xml:space="preserve">Customs Officer</w:t>
      </w:r>
      <w:r>
        <w:t xml:space="preserve"> </w:t>
      </w:r>
      <w:r>
        <w:t xml:space="preserve">bears immense responsibility: they enforce tariff regulations, prevent illicit trafficking (including arms, narcotics, and counterfeit goods), collect revenue vital for public services (accounting for approximately 12-15% of national budgetary income), and facilitate legitimate commerce. In a nation where informal trade dominates an estimated 60% of the economy, the</w:t>
      </w:r>
      <w:r>
        <w:t xml:space="preserve"> </w:t>
      </w:r>
      <w:r>
        <w:rPr>
          <w:bCs/>
          <w:b/>
        </w:rPr>
        <w:t xml:space="preserve">Customs Officer</w:t>
      </w:r>
      <w:r>
        <w:t xml:space="preserve"> </w:t>
      </w:r>
      <w:r>
        <w:t xml:space="preserve">in</w:t>
      </w:r>
      <w:r>
        <w:t xml:space="preserve"> </w:t>
      </w:r>
      <w:r>
        <w:rPr>
          <w:bCs/>
          <w:b/>
        </w:rPr>
        <w:t xml:space="preserve">DR Congo Kinshasa</w:t>
      </w:r>
      <w:r>
        <w:t xml:space="preserve"> </w:t>
      </w:r>
      <w:r>
        <w:t xml:space="preserve">acts as a critical bridge between formal economic systems and widespread informal markets.</w:t>
      </w:r>
    </w:p>
    <w:bookmarkEnd w:id="20"/>
    <w:bookmarkStart w:id="21" w:name="Xcc61233a91e64fefb5afb858b821a26c64c1327"/>
    <w:p>
      <w:pPr>
        <w:pStyle w:val="Heading2"/>
      </w:pPr>
      <w:r>
        <w:t xml:space="preserve">Critical Challenges Facing Customs Officers in DR Congo Kinshasa</w:t>
      </w:r>
    </w:p>
    <w:p>
      <w:pPr>
        <w:pStyle w:val="FirstParagraph"/>
      </w:pPr>
      <w:r>
        <w:t xml:space="preserve">This Dissertation identifies three interlinked systemic challenges that severely hamper the efficacy of the</w:t>
      </w:r>
      <w:r>
        <w:t xml:space="preserve"> </w:t>
      </w:r>
      <w:r>
        <w:rPr>
          <w:bCs/>
          <w:b/>
        </w:rPr>
        <w:t xml:space="preserve">Customs Officer</w:t>
      </w:r>
      <w:r>
        <w:t xml:space="preserve"> </w:t>
      </w:r>
      <w:r>
        <w:t xml:space="preserve">in</w:t>
      </w:r>
      <w:r>
        <w:t xml:space="preserve"> </w:t>
      </w:r>
      <w:r>
        <w:rPr>
          <w:bCs/>
          <w:b/>
        </w:rPr>
        <w:t xml:space="preserve">DR Congo Kinshasa</w:t>
      </w:r>
      <w:r>
        <w:t xml:space="preserve">:</w:t>
      </w:r>
    </w:p>
    <w:p>
      <w:pPr>
        <w:numPr>
          <w:ilvl w:val="0"/>
          <w:numId w:val="1001"/>
        </w:numPr>
        <w:pStyle w:val="Compact"/>
      </w:pPr>
      <w:r>
        <w:rPr>
          <w:iCs/>
          <w:i/>
        </w:rPr>
        <w:t xml:space="preserve">Corruption and Weak Institutional Oversight:</w:t>
      </w:r>
      <w:r>
        <w:t xml:space="preserve"> </w:t>
      </w:r>
      <w:r>
        <w:t xml:space="preserve">Persistent bribery, facilitation fees, and collusion with smugglers undermine revenue collection. A 2023 World Bank assessment indicated that corruption erodes up to 30% of potential customs revenue in Kinshasa. The</w:t>
      </w:r>
      <w:r>
        <w:t xml:space="preserve"> </w:t>
      </w:r>
      <w:r>
        <w:rPr>
          <w:bCs/>
          <w:b/>
        </w:rPr>
        <w:t xml:space="preserve">Customs Officer</w:t>
      </w:r>
      <w:r>
        <w:t xml:space="preserve">, often underpaid and isolated from robust internal oversight mechanisms, faces immense pressure to compromise procedures for personal gain or safety.</w:t>
      </w:r>
    </w:p>
    <w:p>
      <w:pPr>
        <w:numPr>
          <w:ilvl w:val="0"/>
          <w:numId w:val="1001"/>
        </w:numPr>
        <w:pStyle w:val="Compact"/>
      </w:pPr>
      <w:r>
        <w:rPr>
          <w:iCs/>
          <w:i/>
        </w:rPr>
        <w:t xml:space="preserve">Infrastructure and Technological Deficiencies:</w:t>
      </w:r>
      <w:r>
        <w:t xml:space="preserve"> </w:t>
      </w:r>
      <w:r>
        <w:t xml:space="preserve">Many</w:t>
      </w:r>
      <w:r>
        <w:t xml:space="preserve"> </w:t>
      </w:r>
      <w:r>
        <w:rPr>
          <w:bCs/>
          <w:b/>
        </w:rPr>
        <w:t xml:space="preserve">DR Congo Kinshasa</w:t>
      </w:r>
      <w:r>
        <w:t xml:space="preserve"> </w:t>
      </w:r>
      <w:r>
        <w:t xml:space="preserve">customs posts lack modern scanning equipment, integrated digital systems, or secure data networks. Manual documentation processes lead to lengthy delays (averaging 3-5 days for clearance vs. the regional best practice of 24 hours), increasing costs for businesses and incentivizing evasion. The</w:t>
      </w:r>
      <w:r>
        <w:t xml:space="preserve"> </w:t>
      </w:r>
      <w:r>
        <w:rPr>
          <w:bCs/>
          <w:b/>
        </w:rPr>
        <w:t xml:space="preserve">Customs Officer</w:t>
      </w:r>
      <w:r>
        <w:t xml:space="preserve"> </w:t>
      </w:r>
      <w:r>
        <w:t xml:space="preserve">is thus forced to operate with outdated tools, risking errors and reduced transparency.</w:t>
      </w:r>
    </w:p>
    <w:p>
      <w:pPr>
        <w:numPr>
          <w:ilvl w:val="0"/>
          <w:numId w:val="1001"/>
        </w:numPr>
        <w:pStyle w:val="Compact"/>
      </w:pPr>
      <w:r>
        <w:rPr>
          <w:iCs/>
          <w:i/>
        </w:rPr>
        <w:t xml:space="preserve">Security Context and Resource Constraints:</w:t>
      </w:r>
      <w:r>
        <w:t xml:space="preserve"> </w:t>
      </w:r>
      <w:r>
        <w:t xml:space="preserve">Kinshasa’s proximity to volatile regions (e.g., eastern DRC conflicts) necessitates heightened vigilance against illicit trafficking. However, the</w:t>
      </w:r>
      <w:r>
        <w:t xml:space="preserve"> </w:t>
      </w:r>
      <w:r>
        <w:rPr>
          <w:bCs/>
          <w:b/>
        </w:rPr>
        <w:t xml:space="preserve">Customs Officer</w:t>
      </w:r>
      <w:r>
        <w:t xml:space="preserve"> </w:t>
      </w:r>
      <w:r>
        <w:t xml:space="preserve">often lacks adequate training in counter-smuggling tactics, intelligence sharing with security forces, or even basic protective gear. Chronic underfunding results in insufficient staffing and poor working conditions at key points like the N’djili International Airport and the Port of Kinshasa.</w:t>
      </w:r>
    </w:p>
    <w:bookmarkEnd w:id="21"/>
    <w:bookmarkStart w:id="22" w:name="X01a6f0ddd2418e8216650a63ad9cf13cef6c825"/>
    <w:p>
      <w:pPr>
        <w:pStyle w:val="Heading2"/>
      </w:pPr>
      <w:r>
        <w:t xml:space="preserve">The Human Element: The Custom Officer as a Development Actor</w:t>
      </w:r>
    </w:p>
    <w:p>
      <w:pPr>
        <w:pStyle w:val="FirstParagraph"/>
      </w:pPr>
      <w:r>
        <w:t xml:space="preserve">Crucially, this Dissertation reframes the</w:t>
      </w:r>
      <w:r>
        <w:t xml:space="preserve"> </w:t>
      </w:r>
      <w:r>
        <w:rPr>
          <w:bCs/>
          <w:b/>
        </w:rPr>
        <w:t xml:space="preserve">Customs Officer</w:t>
      </w:r>
      <w:r>
        <w:t xml:space="preserve"> </w:t>
      </w:r>
      <w:r>
        <w:t xml:space="preserve">not merely as a revenue collector but as a development actor. A competent, ethical officer in</w:t>
      </w:r>
      <w:r>
        <w:t xml:space="preserve"> </w:t>
      </w:r>
      <w:r>
        <w:rPr>
          <w:bCs/>
          <w:b/>
        </w:rPr>
        <w:t xml:space="preserve">DR Congo Kinshasa</w:t>
      </w:r>
      <w:r>
        <w:t xml:space="preserve"> </w:t>
      </w:r>
      <w:r>
        <w:t xml:space="preserve">can directly contribute to job creation (through streamlined trade), improved public service delivery (via reliable tax inflows), and enhanced national security. Conversely, when systems fail or officers are compromised, the consequences cascade: reduced state capacity for healthcare and education, increased smuggling of hazardous goods (e.g., unregulated pharmaceuticals), and diminished investor confidence. The</w:t>
      </w:r>
      <w:r>
        <w:t xml:space="preserve"> </w:t>
      </w:r>
      <w:r>
        <w:rPr>
          <w:bCs/>
          <w:b/>
        </w:rPr>
        <w:t xml:space="preserve">Customs Officer</w:t>
      </w:r>
      <w:r>
        <w:t xml:space="preserve"> </w:t>
      </w:r>
      <w:r>
        <w:t xml:space="preserve">in Kinshasa is thus a frontline agent in the nation’s struggle for governance reform and economic resilience.</w:t>
      </w:r>
    </w:p>
    <w:bookmarkEnd w:id="22"/>
    <w:bookmarkStart w:id="23" w:name="X41716dd486962ed6855e7d90e2d6063cb94807e"/>
    <w:p>
      <w:pPr>
        <w:pStyle w:val="Heading2"/>
      </w:pPr>
      <w:r>
        <w:t xml:space="preserve">Recommendations for Strengthening Customs Capacity in DR Congo Kinshasa</w:t>
      </w:r>
    </w:p>
    <w:p>
      <w:pPr>
        <w:pStyle w:val="FirstParagraph"/>
      </w:pPr>
      <w:r>
        <w:t xml:space="preserve">This Dissertation proposes targeted interventions to empower the</w:t>
      </w:r>
      <w:r>
        <w:t xml:space="preserve"> </w:t>
      </w:r>
      <w:r>
        <w:rPr>
          <w:bCs/>
          <w:b/>
        </w:rPr>
        <w:t xml:space="preserve">Customs Officer</w:t>
      </w:r>
      <w:r>
        <w:t xml:space="preserve"> </w:t>
      </w:r>
      <w:r>
        <w:t xml:space="preserve">within the</w:t>
      </w:r>
      <w:r>
        <w:t xml:space="preserve"> </w:t>
      </w:r>
      <w:r>
        <w:rPr>
          <w:bCs/>
          <w:b/>
        </w:rPr>
        <w:t xml:space="preserve">DR Congo Kinshasa</w:t>
      </w:r>
      <w:r>
        <w:t xml:space="preserve"> </w:t>
      </w:r>
      <w:r>
        <w:t xml:space="preserve">context:</w:t>
      </w:r>
    </w:p>
    <w:p>
      <w:pPr>
        <w:numPr>
          <w:ilvl w:val="0"/>
          <w:numId w:val="1002"/>
        </w:numPr>
        <w:pStyle w:val="Compact"/>
      </w:pPr>
      <w:r>
        <w:rPr>
          <w:iCs/>
          <w:i/>
        </w:rPr>
        <w:t xml:space="preserve">Institutional Reforms:</w:t>
      </w:r>
      <w:r>
        <w:t xml:space="preserve"> </w:t>
      </w:r>
      <w:r>
        <w:t xml:space="preserve">Establish an independent Anti-Corruption Unit within the DRC Customs Administration (ADCI), directly accountable to Parliament, to investigate misconduct and protect whistleblowing officers. This addresses the core corruption challenge identified.</w:t>
      </w:r>
    </w:p>
    <w:p>
      <w:pPr>
        <w:numPr>
          <w:ilvl w:val="0"/>
          <w:numId w:val="1002"/>
        </w:numPr>
        <w:pStyle w:val="Compact"/>
      </w:pPr>
      <w:r>
        <w:rPr>
          <w:iCs/>
          <w:i/>
        </w:rPr>
        <w:t xml:space="preserve">Technology Investment:</w:t>
      </w:r>
      <w:r>
        <w:t xml:space="preserve"> </w:t>
      </w:r>
      <w:r>
        <w:t xml:space="preserve">Prioritize deploying automated cargo management systems (like the SADCO platform) and X-ray scanners at key Kinshasa entry points. Training programs must accompany new technology to ensure</w:t>
      </w:r>
      <w:r>
        <w:t xml:space="preserve"> </w:t>
      </w:r>
      <w:r>
        <w:rPr>
          <w:bCs/>
          <w:b/>
        </w:rPr>
        <w:t xml:space="preserve">Customs Officer</w:t>
      </w:r>
      <w:r>
        <w:t xml:space="preserve">s can leverage these tools effectively, reducing human discretion in high-risk areas.</w:t>
      </w:r>
    </w:p>
    <w:p>
      <w:pPr>
        <w:numPr>
          <w:ilvl w:val="0"/>
          <w:numId w:val="1002"/>
        </w:numPr>
        <w:pStyle w:val="Compact"/>
      </w:pPr>
      <w:r>
        <w:rPr>
          <w:iCs/>
          <w:i/>
        </w:rPr>
        <w:t xml:space="preserve">Sustainable Workforce Development:</w:t>
      </w:r>
      <w:r>
        <w:t xml:space="preserve"> </w:t>
      </w:r>
      <w:r>
        <w:t xml:space="preserve">Implement competitive salary structures and continuous professional development (including border security, digital literacy, and ethics training) for the</w:t>
      </w:r>
      <w:r>
        <w:t xml:space="preserve"> </w:t>
      </w:r>
      <w:r>
        <w:rPr>
          <w:bCs/>
          <w:b/>
        </w:rPr>
        <w:t xml:space="preserve">Customs Officer</w:t>
      </w:r>
      <w:r>
        <w:t xml:space="preserve">. Partnering with international bodies like the WCO (World Customs Organization) would provide vital expertise.</w:t>
      </w:r>
    </w:p>
    <w:bookmarkEnd w:id="23"/>
    <w:bookmarkStart w:id="24" w:name="X7d15f2312d30e2cb7a6c993203b746eaa7a9b34"/>
    <w:p>
      <w:pPr>
        <w:pStyle w:val="Heading2"/>
      </w:pPr>
      <w:r>
        <w:t xml:space="preserve">Conclusion: The Custom Officer as a Pillar of DR Congo's Future</w:t>
      </w:r>
    </w:p>
    <w:p>
      <w:pPr>
        <w:pStyle w:val="FirstParagraph"/>
      </w:pPr>
      <w:r>
        <w:t xml:space="preserve">This Dissertation unequivocally asserts that the future prosperity of</w:t>
      </w:r>
      <w:r>
        <w:t xml:space="preserve"> </w:t>
      </w:r>
      <w:r>
        <w:rPr>
          <w:bCs/>
          <w:b/>
        </w:rPr>
        <w:t xml:space="preserve">DR Congo Kinshasa</w:t>
      </w:r>
      <w:r>
        <w:t xml:space="preserve">, and by extension, the entire nation, is inextricably linked to the professionalization and empowerment of its</w:t>
      </w:r>
      <w:r>
        <w:t xml:space="preserve"> </w:t>
      </w:r>
      <w:r>
        <w:rPr>
          <w:bCs/>
          <w:b/>
        </w:rPr>
        <w:t xml:space="preserve">Customs Officer</w:t>
      </w:r>
      <w:r>
        <w:t xml:space="preserve">. The challenges—corruption, infrastructure gaps, security threats—are not insurmountable; they represent areas for strategic investment. Elevating the status and capacity of the Customs Officer within</w:t>
      </w:r>
      <w:r>
        <w:t xml:space="preserve"> </w:t>
      </w:r>
      <w:r>
        <w:rPr>
          <w:bCs/>
          <w:b/>
        </w:rPr>
        <w:t xml:space="preserve">DR Congo Kinshasa</w:t>
      </w:r>
      <w:r>
        <w:t xml:space="preserve"> </w:t>
      </w:r>
      <w:r>
        <w:t xml:space="preserve">is not merely an administrative upgrade but a fundamental step towards transparent governance, economic stability, and enhanced national sovereignty. As trade corridors across Africa expand, the efficiency of Kinshasa’s customs operations will determine whether DRC becomes a regional trade leader or remains trapped in a cycle of revenue loss and insecurity. The</w:t>
      </w:r>
      <w:r>
        <w:t xml:space="preserve"> </w:t>
      </w:r>
      <w:r>
        <w:rPr>
          <w:bCs/>
          <w:b/>
        </w:rPr>
        <w:t xml:space="preserve">Customs Officer</w:t>
      </w:r>
      <w:r>
        <w:t xml:space="preserve">, operating within the complex reality of</w:t>
      </w:r>
      <w:r>
        <w:t xml:space="preserve"> </w:t>
      </w:r>
      <w:r>
        <w:rPr>
          <w:bCs/>
          <w:b/>
        </w:rPr>
        <w:t xml:space="preserve">DR Congo Kinshasa</w:t>
      </w:r>
      <w:r>
        <w:t xml:space="preserve">, is therefore not just a bureaucrat—they are an indispensable architect of the nation’s economic destiny. Future research should focus on longitudinal studies tracking the impact of specific reforms (like digitalization) on officer performance and revenue collection at Kinshasa’s key gateways.</w:t>
      </w:r>
    </w:p>
    <w:p>
      <w:pPr>
        <w:pStyle w:val="BodyText"/>
      </w:pPr>
      <w:r>
        <w:rPr>
          <w:iCs/>
          <w:i/>
        </w:rPr>
        <w:t xml:space="preserve">This Dissertation underscores that investing in the Customs Officer is investing in DR Congo's most critical trade frontier: Kinshasa.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DR Congo Kinshasa</dc:title>
  <dc:creator/>
  <cp:keywords/>
  <dcterms:created xsi:type="dcterms:W3CDTF">2026-04-28T19:49:51Z</dcterms:created>
  <dcterms:modified xsi:type="dcterms:W3CDTF">2026-04-28T19:49:51Z</dcterms:modified>
</cp:coreProperties>
</file>

<file path=docProps/custom.xml><?xml version="1.0" encoding="utf-8"?>
<Properties xmlns="http://schemas.openxmlformats.org/officeDocument/2006/custom-properties" xmlns:vt="http://schemas.openxmlformats.org/officeDocument/2006/docPropsVTypes"/>
</file>