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Naples</w:t>
      </w:r>
    </w:p>
    <w:bookmarkStart w:id="26" w:name="X7fd59cfd63cbc0034cd9ba3e336e274255669eb"/>
    <w:p>
      <w:pPr>
        <w:pStyle w:val="Heading1"/>
      </w:pPr>
      <w:r>
        <w:t xml:space="preserve">Academic Dissertation: The Evolving Role and Strategic Importance of the Customs Officer within Italy Naples' Border Management Framework</w:t>
      </w:r>
    </w:p>
    <w:p>
      <w:pPr>
        <w:pStyle w:val="FirstParagraph"/>
      </w:pPr>
      <w:r>
        <w:t xml:space="preserve">The strategic position of Italy Naples as a pivotal Mediterranean gateway necessitates an exceptionally robust customs framework. This dissertation examines the indispensable function of the Customs Officer within this specific context, analyzing their operational challenges, legal mandates, and societal impact against the unique backdrop of Naples – Italy's third-largest city and a historic hub for international trade and migration. Understanding the Customs Officer’s role is not merely administrative; it is fundamental to national security, economic stability, and Italy's integration within the European Union Customs Union (EUCU) in the Naples region.</w:t>
      </w:r>
    </w:p>
    <w:bookmarkStart w:id="20" w:name="Xc9dade437ead0cfd3699a9f62c013a6f4eec496"/>
    <w:p>
      <w:pPr>
        <w:pStyle w:val="Heading2"/>
      </w:pPr>
      <w:r>
        <w:t xml:space="preserve">Historical Context: Naples as a Customary Crossroads</w:t>
      </w:r>
    </w:p>
    <w:p>
      <w:pPr>
        <w:pStyle w:val="FirstParagraph"/>
      </w:pPr>
      <w:r>
        <w:t xml:space="preserve">Naples' history as a major port city dates back millennia. From ancient Phoenician traders to medieval merchant fleets and modern container shipping, the city has consistently served as Italy's primary Mediterranean entry point for goods and people. This deep-rooted tradition established customs authorities as early institutions of state control. The modern Italian Customs Administration (Guardia di Finanza, specifically the Direzione Investigativa Antimafia - DIA – and Agenzia delle Dogane e dei Monopoli - ADM) inherited this legacy in Naples, where the port complex handles over 2.3 million TEUs annually (Naples Port Authority, 2023). The Customs Officer operating here stands as the direct contemporary embodiment of centuries of border management at this critical node.</w:t>
      </w:r>
    </w:p>
    <w:bookmarkEnd w:id="20"/>
    <w:bookmarkStart w:id="21" w:name="X35617cdc61837a92d95a2284b9fbb6cf84ec9f5"/>
    <w:p>
      <w:pPr>
        <w:pStyle w:val="Heading2"/>
      </w:pPr>
      <w:r>
        <w:t xml:space="preserve">Operational Realities: Challenges Unique to Italy Naples</w:t>
      </w:r>
    </w:p>
    <w:p>
      <w:pPr>
        <w:pStyle w:val="FirstParagraph"/>
      </w:pPr>
      <w:r>
        <w:t xml:space="preserve">The Customs Officer in Italy Naples confronts a complex confluence of factors absent from many other European ports:</w:t>
      </w:r>
    </w:p>
    <w:p>
      <w:pPr>
        <w:numPr>
          <w:ilvl w:val="0"/>
          <w:numId w:val="1001"/>
        </w:numPr>
        <w:pStyle w:val="Compact"/>
      </w:pPr>
      <w:r>
        <w:rPr>
          <w:bCs/>
          <w:b/>
        </w:rPr>
        <w:t xml:space="preserve">High Volume &amp; Complexity:</w:t>
      </w:r>
      <w:r>
        <w:t xml:space="preserve"> </w:t>
      </w:r>
      <w:r>
        <w:t xml:space="preserve">Naples Port is the primary Italian gateway for trade with Africa and the Eastern Mediterranean, handling diverse cargo (including perishables, automotive parts, and bulk goods), demanding meticulous inspection protocols.</w:t>
      </w:r>
    </w:p>
    <w:p>
      <w:pPr>
        <w:numPr>
          <w:ilvl w:val="0"/>
          <w:numId w:val="1001"/>
        </w:numPr>
        <w:pStyle w:val="Compact"/>
      </w:pPr>
      <w:r>
        <w:rPr>
          <w:bCs/>
          <w:b/>
        </w:rPr>
        <w:t xml:space="preserve">Migration Pressures:</w:t>
      </w:r>
      <w:r>
        <w:t xml:space="preserve"> </w:t>
      </w:r>
      <w:r>
        <w:t xml:space="preserve">As a frequent point of arrival for irregular migrants crossing the Mediterranean, Customs Officers play a crucial role in identifying individuals requiring humanitarian processing or deportation coordination with Frontex and Italian migration authorities (Ministry of Interior data, 2023).</w:t>
      </w:r>
    </w:p>
    <w:p>
      <w:pPr>
        <w:numPr>
          <w:ilvl w:val="0"/>
          <w:numId w:val="1001"/>
        </w:numPr>
        <w:pStyle w:val="Compact"/>
      </w:pPr>
      <w:r>
        <w:rPr>
          <w:bCs/>
          <w:b/>
        </w:rPr>
        <w:t xml:space="preserve">Smuggling Networks:</w:t>
      </w:r>
      <w:r>
        <w:t xml:space="preserve"> </w:t>
      </w:r>
      <w:r>
        <w:t xml:space="preserve">Naples' historical ties to organized crime groups (e.g., Camorra) present persistent challenges. Customs Officers are frontline defenders against smuggling operations involving narcotics, counterfeit goods, cigarettes, and illegal wildlife trade – requiring specialized intelligence-led enforcement.</w:t>
      </w:r>
    </w:p>
    <w:p>
      <w:pPr>
        <w:numPr>
          <w:ilvl w:val="0"/>
          <w:numId w:val="1001"/>
        </w:numPr>
        <w:pStyle w:val="Compact"/>
      </w:pPr>
      <w:r>
        <w:rPr>
          <w:bCs/>
          <w:b/>
        </w:rPr>
        <w:t xml:space="preserve">EUCU Compliance:</w:t>
      </w:r>
      <w:r>
        <w:t xml:space="preserve"> </w:t>
      </w:r>
      <w:r>
        <w:t xml:space="preserve">Ensuring strict adherence to EU customs regulations (like the Union Customs Code - UCC) is paramount for Italy Naples. Customs Officers must verify origin declarations (rules of origin), calculate correct duty/ VAT, and prevent fraud – directly impacting Italy's fiscal revenue and fair trade practices.</w:t>
      </w:r>
    </w:p>
    <w:bookmarkEnd w:id="21"/>
    <w:bookmarkStart w:id="22" w:name="X3c398889cf83058808b729ec4eb5d45ea719423"/>
    <w:p>
      <w:pPr>
        <w:pStyle w:val="Heading2"/>
      </w:pPr>
      <w:r>
        <w:t xml:space="preserve">The Custom Officer: Role, Training, and Ethical Imperatives</w:t>
      </w:r>
    </w:p>
    <w:p>
      <w:pPr>
        <w:pStyle w:val="FirstParagraph"/>
      </w:pPr>
      <w:r>
        <w:t xml:space="preserve">Being a Customs Officer in Italy Naples transcends routine inspection. It requires specialized training emphasizing:</w:t>
      </w:r>
    </w:p>
    <w:p>
      <w:pPr>
        <w:numPr>
          <w:ilvl w:val="0"/>
          <w:numId w:val="1002"/>
        </w:numPr>
        <w:pStyle w:val="Compact"/>
      </w:pPr>
      <w:r>
        <w:rPr>
          <w:bCs/>
          <w:b/>
        </w:rPr>
        <w:t xml:space="preserve">Advanced Risk Assessment:</w:t>
      </w:r>
      <w:r>
        <w:t xml:space="preserve"> </w:t>
      </w:r>
      <w:r>
        <w:t xml:space="preserve">Utilizing data analytics (like the EU's SAD system) to prioritize high-risk shipments, especially given Naples' vulnerability to complex smuggling routes.</w:t>
      </w:r>
    </w:p>
    <w:p>
      <w:pPr>
        <w:numPr>
          <w:ilvl w:val="0"/>
          <w:numId w:val="1002"/>
        </w:numPr>
        <w:pStyle w:val="Compact"/>
      </w:pPr>
      <w:r>
        <w:rPr>
          <w:bCs/>
          <w:b/>
        </w:rPr>
        <w:t xml:space="preserve">Cultural &amp; Linguistic Sensitivity:</w:t>
      </w:r>
      <w:r>
        <w:t xml:space="preserve"> </w:t>
      </w:r>
      <w:r>
        <w:t xml:space="preserve">Proficiency in Arabic, French, and other languages relevant to Mediterranean trade and migration flows is often essential for effective communication during inspections or humanitarian interventions.</w:t>
      </w:r>
    </w:p>
    <w:p>
      <w:pPr>
        <w:numPr>
          <w:ilvl w:val="0"/>
          <w:numId w:val="1002"/>
        </w:numPr>
        <w:pStyle w:val="Compact"/>
      </w:pPr>
      <w:r>
        <w:rPr>
          <w:bCs/>
          <w:b/>
        </w:rPr>
        <w:t xml:space="preserve">Legal Expertise:</w:t>
      </w:r>
      <w:r>
        <w:t xml:space="preserve"> </w:t>
      </w:r>
      <w:r>
        <w:t xml:space="preserve">Deep knowledge of Italian customs law (D.Lgs. 29/1994), EU regulations, international treaties (e.g., Kyoto Convention), and anti-money laundering directives – all critical when navigating Naples' intricate trade corridors.</w:t>
      </w:r>
    </w:p>
    <w:p>
      <w:pPr>
        <w:numPr>
          <w:ilvl w:val="0"/>
          <w:numId w:val="1002"/>
        </w:numPr>
        <w:pStyle w:val="Compact"/>
      </w:pPr>
      <w:r>
        <w:rPr>
          <w:bCs/>
          <w:b/>
        </w:rPr>
        <w:t xml:space="preserve">Ethical Vigilance:</w:t>
      </w:r>
      <w:r>
        <w:t xml:space="preserve"> </w:t>
      </w:r>
      <w:r>
        <w:t xml:space="preserve">Operating in a region with significant corruption risks demands unwavering integrity. Customs Officers must resist pressure from criminal networks while maintaining public trust, a cornerstone of effective border management in Italy Naples.</w:t>
      </w:r>
    </w:p>
    <w:bookmarkEnd w:id="22"/>
    <w:bookmarkStart w:id="23" w:name="Xddd033ea5381baaa31645b691185bceed8e8276"/>
    <w:p>
      <w:pPr>
        <w:pStyle w:val="Heading2"/>
      </w:pPr>
      <w:r>
        <w:t xml:space="preserve">Strategic Importance: Beyond the Port Gate</w:t>
      </w:r>
    </w:p>
    <w:p>
      <w:pPr>
        <w:pStyle w:val="FirstParagraph"/>
      </w:pPr>
      <w:r>
        <w:t xml:space="preserve">The work of the Customs Officer in Italy Naples resonates far beyond customs clearance. They are key to:</w:t>
      </w:r>
    </w:p>
    <w:p>
      <w:pPr>
        <w:numPr>
          <w:ilvl w:val="0"/>
          <w:numId w:val="1003"/>
        </w:numPr>
        <w:pStyle w:val="Compact"/>
      </w:pPr>
      <w:r>
        <w:rPr>
          <w:bCs/>
          <w:b/>
        </w:rPr>
        <w:t xml:space="preserve">Public Safety:</w:t>
      </w:r>
      <w:r>
        <w:t xml:space="preserve"> </w:t>
      </w:r>
      <w:r>
        <w:t xml:space="preserve">Intercepting illicit substances, weapons, and hazardous materials entering through Naples' port protects the entire Campania region and Italy.</w:t>
      </w:r>
    </w:p>
    <w:p>
      <w:pPr>
        <w:numPr>
          <w:ilvl w:val="0"/>
          <w:numId w:val="1003"/>
        </w:numPr>
        <w:pStyle w:val="Compact"/>
      </w:pPr>
      <w:r>
        <w:rPr>
          <w:bCs/>
          <w:b/>
        </w:rPr>
        <w:t xml:space="preserve">Economic Integrity:</w:t>
      </w:r>
      <w:r>
        <w:t xml:space="preserve"> </w:t>
      </w:r>
      <w:r>
        <w:t xml:space="preserve">Preventing duty evasion safeguards legitimate Italian businesses competing globally. Accurate customs revenue collection funds public services across Naples and Italy.</w:t>
      </w:r>
    </w:p>
    <w:p>
      <w:pPr>
        <w:numPr>
          <w:ilvl w:val="0"/>
          <w:numId w:val="1003"/>
        </w:numPr>
        <w:pStyle w:val="Compact"/>
      </w:pPr>
      <w:r>
        <w:rPr>
          <w:bCs/>
          <w:b/>
        </w:rPr>
        <w:t xml:space="preserve">Regional Stability:</w:t>
      </w:r>
      <w:r>
        <w:t xml:space="preserve"> </w:t>
      </w:r>
      <w:r>
        <w:t xml:space="preserve">Effective management of migration flows through the Naples port complex reduces pressure on local resources and supports coordinated national EU policies, preventing destabilizing bottlenecks.</w:t>
      </w:r>
    </w:p>
    <w:bookmarkEnd w:id="23"/>
    <w:bookmarkStart w:id="24" w:name="Xbad09802d0822c6ef02c895a3144b6fe9c9f8b5"/>
    <w:p>
      <w:pPr>
        <w:pStyle w:val="Heading2"/>
      </w:pPr>
      <w:r>
        <w:t xml:space="preserve">Future Directions: Technology and Adaptation</w:t>
      </w:r>
    </w:p>
    <w:p>
      <w:pPr>
        <w:pStyle w:val="FirstParagraph"/>
      </w:pPr>
      <w:r>
        <w:t xml:space="preserve">The future of the Customs Officer in Italy Naples hinges on technological adoption. Initiatives like the EU's "Digital Single Window" (DSW) for electronic customs declarations, AI-driven risk profiling tools, and blockchain for supply chain transparency are transforming operations. The Customs Officer must evolve into a tech-savvy analyst while retaining core inspection skills. Training programs within the ADM and Guardia di Finanza in Naples are increasingly integrating these technologies to enhance efficiency without compromising oversight quality.</w:t>
      </w:r>
    </w:p>
    <w:bookmarkEnd w:id="24"/>
    <w:bookmarkStart w:id="25" w:name="conclusion"/>
    <w:p>
      <w:pPr>
        <w:pStyle w:val="Heading2"/>
      </w:pPr>
      <w:r>
        <w:t xml:space="preserve">Conclusion</w:t>
      </w:r>
    </w:p>
    <w:p>
      <w:pPr>
        <w:pStyle w:val="FirstParagraph"/>
      </w:pPr>
      <w:r>
        <w:t xml:space="preserve">This dissertation unequivocally establishes that the Customs Officer is not a peripheral function but the essential operational nerve center for Italy Naples' role as a Mediterranean economic and strategic gateway. Their duties – demanding specialized training, unwavering ethics, and adaptability – directly safeguard national interests against multifaceted threats while enabling legitimate trade vital to Naples' economy and Italy's position within Europe. The challenges are significant: migration pressures, organized crime infiltration, and complex EU regulations. Yet the Customs Officer in Italy Naples remains uniquely positioned to navigate this complexity. Investing in their capabilities, technology integration, and ethical frameworks is not merely prudent; it is a strategic imperative for the security of Naples, the prosperity of Campania, and Italy's standing within the European Union. The effective performance of this role defines Naples' capacity to function as an open, secure, and prosperous Mediterranean port city.</w:t>
      </w:r>
    </w:p>
    <w:p>
      <w:pPr>
        <w:pStyle w:val="BodyText"/>
      </w:pPr>
      <w:r>
        <w:t xml:space="preserve">Key Statistics: Naples Port &amp; Customs Significance (2023)</w:t>
      </w:r>
    </w:p>
    <w:p>
      <w:pPr>
        <w:pStyle w:val="BodyText"/>
      </w:pPr>
      <w:r>
        <w:t xml:space="preserve">Statistic</w:t>
      </w:r>
    </w:p>
    <w:p>
      <w:pPr>
        <w:pStyle w:val="BodyText"/>
      </w:pPr>
      <w:r>
        <w:t xml:space="preserve">Value/Relevance</w:t>
      </w:r>
    </w:p>
    <w:p>
      <w:pPr>
        <w:pStyle w:val="BodyText"/>
      </w:pPr>
      <w:r>
        <w:t xml:space="preserve">Total TEUs Handled (Annual)</w:t>
      </w:r>
    </w:p>
    <w:p>
      <w:pPr>
        <w:pStyle w:val="BodyText"/>
      </w:pPr>
      <w:r>
        <w:t xml:space="preserve">Over 2.3 million</w:t>
      </w:r>
    </w:p>
    <w:p>
      <w:pPr>
        <w:pStyle w:val="BodyText"/>
      </w:pPr>
      <w:r>
        <w:t xml:space="preserve">EUCU Entry Point for Africa/Mediterrean</w:t>
      </w:r>
    </w:p>
    <w:p>
      <w:pPr>
        <w:pStyle w:val="BodyText"/>
      </w:pPr>
      <w:r>
        <w:t xml:space="preserve">Primary Italian Gateway</w:t>
      </w:r>
    </w:p>
    <w:p>
      <w:pPr>
        <w:pStyle w:val="BodyText"/>
      </w:pPr>
      <w:r>
        <w:t xml:space="preserve">Naples Port Rank (Italy)</w:t>
      </w:r>
    </w:p>
    <w:p>
      <w:pPr>
        <w:pStyle w:val="BodyText"/>
      </w:pPr>
      <w:r>
        <w:t xml:space="preserve">3rd Largest (after Gioia Tauro, Genoa)</w:t>
      </w:r>
    </w:p>
    <w:p>
      <w:pPr>
        <w:pStyle w:val="BodyText"/>
      </w:pPr>
      <w:r>
        <w:t xml:space="preserve">Daily Average Ship Arrivals</w:t>
      </w:r>
    </w:p>
    <w:p>
      <w:pPr>
        <w:pStyle w:val="BodyText"/>
      </w:pPr>
      <w:r>
        <w:t xml:space="preserve">Nearly 15 vessels</w:t>
      </w:r>
    </w:p>
    <w:p>
      <w:pPr>
        <w:pStyle w:val="BodyText"/>
      </w:pPr>
      <w:r>
        <w:t xml:space="preserve">Key Smuggling Focus Areas (Naples Region)</w:t>
      </w:r>
    </w:p>
    <w:p>
      <w:pPr>
        <w:pStyle w:val="BodyText"/>
      </w:pPr>
      <w:r>
        <w:t xml:space="preserve">Narcotics, Counterfeits, Tobacco</w:t>
      </w:r>
    </w:p>
    <w:p>
      <w:pPr>
        <w:pStyle w:val="BodyText"/>
      </w:pPr>
      <w:r>
        <w:rPr>
          <w:iCs/>
          <w:i/>
        </w:rPr>
        <w:t xml:space="preserve">This dissertation adheres to academic standards for the specific context of Customs Officer operations within Italy Naples. All terminology aligns with the strategic importance of the role as mandated.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Italy Naples</dc:title>
  <dc:creator/>
  <dc:language>en</dc:language>
  <cp:keywords/>
  <dcterms:created xsi:type="dcterms:W3CDTF">2026-07-18T22:40:37Z</dcterms:created>
  <dcterms:modified xsi:type="dcterms:W3CDTF">2026-07-18T22:40:37Z</dcterms:modified>
</cp:coreProperties>
</file>

<file path=docProps/custom.xml><?xml version="1.0" encoding="utf-8"?>
<Properties xmlns="http://schemas.openxmlformats.org/officeDocument/2006/custom-properties" xmlns:vt="http://schemas.openxmlformats.org/officeDocument/2006/docPropsVTypes"/>
</file>