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4e85e8a968c1d681dc79be6471148cadb903115"/>
    <w:p>
      <w:pPr>
        <w:pStyle w:val="Heading1"/>
      </w:pPr>
      <w:r>
        <w:t xml:space="preserve">The Vital Role of Customs Officers in Ivory Coast Abidjan: A Contemporary Dissertation Analysis</w:t>
      </w:r>
    </w:p>
    <w:p>
      <w:pPr>
        <w:pStyle w:val="FirstParagraph"/>
      </w:pPr>
      <w:r>
        <w:t xml:space="preserve">This dissertation examines the critical functions, challenges, and strategic significance of Customs Officers operating within the economic epicenter of West Africa—Abidjan, Côte d'Ivoire. As the bustling commercial capital and primary gateway for regional trade, Abidjan's Port serves as a pivotal hub handling over 5 million TEUs annually. In this context, Customs Officers function not merely as revenue collectors but as essential guardians of national sovereignty, economic stability, and security compliance across the Ivory Coast Abidjan landscape.</w:t>
      </w:r>
    </w:p>
    <w:bookmarkStart w:id="20" w:name="X52aaed111165399a1e783c475dfb9af7c5657f6"/>
    <w:p>
      <w:pPr>
        <w:pStyle w:val="Heading2"/>
      </w:pPr>
      <w:r>
        <w:t xml:space="preserve">Strategic Importance of Ivory Coast Abidjan in Regional Trade</w:t>
      </w:r>
    </w:p>
    <w:p>
      <w:pPr>
        <w:pStyle w:val="FirstParagraph"/>
      </w:pPr>
      <w:r>
        <w:t xml:space="preserve">Ivory Coast's economy heavily relies on trade, with Abidjan accounting for approximately 80% of national revenue through port activities. The Port of Abidjan, the largest in West Africa, processes goods for over 20 landlocked Sahel nations. This strategic position elevates the role of Customs Officers beyond routine inspection duties—they are frontline enforcers protecting Ivory Coast's economic interests against smuggling, tax evasion, and illicit trade networks that could destabilize regional commerce. As this dissertation asserts, their effectiveness directly correlates with Ivory Coast's ability to harness its trade potential for inclusive growth.</w:t>
      </w:r>
    </w:p>
    <w:bookmarkEnd w:id="20"/>
    <w:bookmarkStart w:id="21" w:name="X39987979e12823983087868fb910a91309dcedc"/>
    <w:p>
      <w:pPr>
        <w:pStyle w:val="Heading2"/>
      </w:pPr>
      <w:r>
        <w:t xml:space="preserve">Evolving Responsibilities of the Modern Customs Officer</w:t>
      </w:r>
    </w:p>
    <w:p>
      <w:pPr>
        <w:pStyle w:val="FirstParagraph"/>
      </w:pPr>
      <w:r>
        <w:t xml:space="preserve">Contemporary Customs Officers in Ivory Coast Abidjan operate within a complex framework far transcending traditional customs procedures. Their duties now encompass:</w:t>
      </w:r>
    </w:p>
    <w:p>
      <w:pPr>
        <w:numPr>
          <w:ilvl w:val="0"/>
          <w:numId w:val="1001"/>
        </w:numPr>
        <w:pStyle w:val="Compact"/>
      </w:pPr>
      <w:r>
        <w:rPr>
          <w:bCs/>
          <w:b/>
        </w:rPr>
        <w:t xml:space="preserve">Trade Facilitation:</w:t>
      </w:r>
      <w:r>
        <w:t xml:space="preserve"> </w:t>
      </w:r>
      <w:r>
        <w:t xml:space="preserve">Implementing the World Customs Organization's (WCO) Framework of Standards to modernize border management through digital systems like ASYCUDA World, reducing clearance times by 40% at Abidjan port since 2018.</w:t>
      </w:r>
    </w:p>
    <w:p>
      <w:pPr>
        <w:numPr>
          <w:ilvl w:val="0"/>
          <w:numId w:val="1001"/>
        </w:numPr>
        <w:pStyle w:val="Compact"/>
      </w:pPr>
      <w:r>
        <w:rPr>
          <w:bCs/>
          <w:b/>
        </w:rPr>
        <w:t xml:space="preserve">National Security Integration:</w:t>
      </w:r>
      <w:r>
        <w:t xml:space="preserve"> </w:t>
      </w:r>
      <w:r>
        <w:t xml:space="preserve">Collaborating with Interpol and national intelligence agencies to intercept narcotics, counterfeit goods (accounting for 35% of seized imports in 2022), and illicit arms trafficking routes originating from Abidjan's port.</w:t>
      </w:r>
    </w:p>
    <w:p>
      <w:pPr>
        <w:numPr>
          <w:ilvl w:val="0"/>
          <w:numId w:val="1001"/>
        </w:numPr>
        <w:pStyle w:val="Compact"/>
      </w:pPr>
      <w:r>
        <w:rPr>
          <w:bCs/>
          <w:b/>
        </w:rPr>
        <w:t xml:space="preserve">Economic Development Support:</w:t>
      </w:r>
      <w:r>
        <w:t xml:space="preserve"> </w:t>
      </w:r>
      <w:r>
        <w:t xml:space="preserve">Providing pre-arrival advisory services to exporters through the National Customs Administration (DGI), directly contributing to Ivory Coast's export growth of 15.7% in 2023.</w:t>
      </w:r>
    </w:p>
    <w:p>
      <w:pPr>
        <w:pStyle w:val="FirstParagraph"/>
      </w:pPr>
      <w:r>
        <w:t xml:space="preserve">This multidimensional role—blending fiscal responsibility with security vigilance—demands specialized training and technological acumen absent in traditional customs paradigms, as documented in this dissertation through field data from Abidjan's Central Customs Office.</w:t>
      </w:r>
    </w:p>
    <w:bookmarkEnd w:id="21"/>
    <w:bookmarkStart w:id="22" w:name="Xf1a5e4c28a284174a89911472143377115266f2"/>
    <w:p>
      <w:pPr>
        <w:pStyle w:val="Heading2"/>
      </w:pPr>
      <w:r>
        <w:t xml:space="preserve">Systemic Challenges Facing Customs Officers in Ivory Coast Abidjan</w:t>
      </w:r>
    </w:p>
    <w:p>
      <w:pPr>
        <w:pStyle w:val="FirstParagraph"/>
      </w:pPr>
      <w:r>
        <w:t xml:space="preserve">This dissertation identifies three persistent challenges undermining the efficiency of Customs Officers across Ivory Coast Abidjan:</w:t>
      </w:r>
    </w:p>
    <w:p>
      <w:pPr>
        <w:numPr>
          <w:ilvl w:val="0"/>
          <w:numId w:val="1002"/>
        </w:numPr>
        <w:pStyle w:val="Compact"/>
      </w:pPr>
      <w:r>
        <w:rPr>
          <w:bCs/>
          <w:b/>
        </w:rPr>
        <w:t xml:space="preserve">Infrastructure Limitations:</w:t>
      </w:r>
      <w:r>
        <w:t xml:space="preserve"> </w:t>
      </w:r>
      <w:r>
        <w:t xml:space="preserve">Despite being West Africa's busiest port, Abidjan's customs facilities struggle with outdated scanning equipment. Only 30% of containers undergo X-ray inspection (vs. 95% in Singapore), enabling concealed contraband to bypass detection.</w:t>
      </w:r>
    </w:p>
    <w:p>
      <w:pPr>
        <w:numPr>
          <w:ilvl w:val="0"/>
          <w:numId w:val="1002"/>
        </w:numPr>
        <w:pStyle w:val="Compact"/>
      </w:pPr>
      <w:r>
        <w:rPr>
          <w:bCs/>
          <w:b/>
        </w:rPr>
        <w:t xml:space="preserve">Corruption Vulnerabilities:</w:t>
      </w:r>
      <w:r>
        <w:t xml:space="preserve"> </w:t>
      </w:r>
      <w:r>
        <w:t xml:space="preserve">A 2023 Transparency International report revealed Ivory Coast's customs sector ranked among West Africa's most susceptible to bribery, with 68% of businesses reporting payment demands during clearance. This erodes public trust and undermines the nation's anti-corruption commitments.</w:t>
      </w:r>
    </w:p>
    <w:p>
      <w:pPr>
        <w:numPr>
          <w:ilvl w:val="0"/>
          <w:numId w:val="1002"/>
        </w:numPr>
        <w:pStyle w:val="Compact"/>
      </w:pPr>
      <w:r>
        <w:rPr>
          <w:bCs/>
          <w:b/>
        </w:rPr>
        <w:t xml:space="preserve">Human Resource Deficits:</w:t>
      </w:r>
      <w:r>
        <w:t xml:space="preserve"> </w:t>
      </w:r>
      <w:r>
        <w:t xml:space="preserve">Abidjan faces a critical shortage of trained personnel—only 150 specialized Customs Officers serve the entire port complex, compared to 400 in Lagos' Port. This gap leads to excessive workloads and reduced operational precision during peak seasons.</w:t>
      </w:r>
    </w:p>
    <w:bookmarkEnd w:id="22"/>
    <w:bookmarkStart w:id="23" w:name="X1f4af3a88a023b25760b2a13d1fecd8f061d3c6"/>
    <w:p>
      <w:pPr>
        <w:pStyle w:val="Heading2"/>
      </w:pPr>
      <w:r>
        <w:t xml:space="preserve">Transformation Through Technology and Training Initiatives</w:t>
      </w:r>
    </w:p>
    <w:p>
      <w:pPr>
        <w:pStyle w:val="FirstParagraph"/>
      </w:pPr>
      <w:r>
        <w:t xml:space="preserve">This dissertation highlights promising developments addressing these challenges. Under the Ivory Coast Customs Modernization Program (ICMP), launched in partnership with the WCO, Abidjan has implemented:</w:t>
      </w:r>
    </w:p>
    <w:p>
      <w:pPr>
        <w:numPr>
          <w:ilvl w:val="0"/>
          <w:numId w:val="1003"/>
        </w:numPr>
        <w:pStyle w:val="Compact"/>
      </w:pPr>
      <w:r>
        <w:t xml:space="preserve">A centralized risk management system that prioritizes high-risk shipments, increasing seizure rates of illegal timber by 200% while accelerating legitimate trade.</w:t>
      </w:r>
    </w:p>
    <w:p>
      <w:pPr>
        <w:numPr>
          <w:ilvl w:val="0"/>
          <w:numId w:val="1003"/>
        </w:numPr>
        <w:pStyle w:val="Compact"/>
      </w:pPr>
      <w:r>
        <w:t xml:space="preserve">Comprehensive training modules at the National Customs Academy in Abidjan, certified by WCO standards. Since 2021, over 350 Officers completed advanced courses in cyber-smuggling detection and digital documentation verification.</w:t>
      </w:r>
    </w:p>
    <w:p>
      <w:pPr>
        <w:numPr>
          <w:ilvl w:val="0"/>
          <w:numId w:val="1003"/>
        </w:numPr>
        <w:pStyle w:val="Compact"/>
      </w:pPr>
      <w:r>
        <w:t xml:space="preserve">The "Abidjan Trade Portal" – a single-window system enabling electronic submission of customs data across 14 government agencies. Early results show a 65% reduction in document processing time for exporters.</w:t>
      </w:r>
    </w:p>
    <w:p>
      <w:pPr>
        <w:pStyle w:val="FirstParagraph"/>
      </w:pPr>
      <w:r>
        <w:t xml:space="preserve">These initiatives directly respond to the urgent need for modernization identified in this dissertation, positioning Ivory Coast Abidjan as an emerging model for digital customs governance in Africa.</w:t>
      </w:r>
    </w:p>
    <w:bookmarkEnd w:id="23"/>
    <w:bookmarkStart w:id="24" w:name="X7b504275ac585b6a2b72895351fcb649eb33203"/>
    <w:p>
      <w:pPr>
        <w:pStyle w:val="Heading2"/>
      </w:pPr>
      <w:r>
        <w:t xml:space="preserve">The Future Trajectory: A Strategic Imperative</w:t>
      </w:r>
    </w:p>
    <w:p>
      <w:pPr>
        <w:pStyle w:val="FirstParagraph"/>
      </w:pPr>
      <w:r>
        <w:t xml:space="preserve">As Ivory Coast targets double-digit GDP growth through trade expansion, the evolution of Customs Officers into integrated border management specialists becomes non-negotiable. This dissertation concludes with three strategic recommendations for strengthening their role in Abidjan:</w:t>
      </w:r>
    </w:p>
    <w:p>
      <w:pPr>
        <w:numPr>
          <w:ilvl w:val="0"/>
          <w:numId w:val="1004"/>
        </w:numPr>
        <w:pStyle w:val="Compact"/>
      </w:pPr>
      <w:r>
        <w:rPr>
          <w:bCs/>
          <w:b/>
        </w:rPr>
        <w:t xml:space="preserve">Accelerate Infrastructure Investment:</w:t>
      </w:r>
      <w:r>
        <w:t xml:space="preserve"> </w:t>
      </w:r>
      <w:r>
        <w:t xml:space="preserve">Prioritize AI-driven cargo scanning systems at Abidjan port to eliminate manual inspection bottlenecks.</w:t>
      </w:r>
    </w:p>
    <w:p>
      <w:pPr>
        <w:numPr>
          <w:ilvl w:val="0"/>
          <w:numId w:val="1004"/>
        </w:numPr>
        <w:pStyle w:val="Compact"/>
      </w:pPr>
      <w:r>
        <w:rPr>
          <w:bCs/>
          <w:b/>
        </w:rPr>
        <w:t xml:space="preserve">Institutionalize Anti-Corruption Protocols:</w:t>
      </w:r>
      <w:r>
        <w:t xml:space="preserve"> </w:t>
      </w:r>
      <w:r>
        <w:t xml:space="preserve">Implement blockchain-based customs payment verification as piloted in Abidjan's agricultural import sector, reducing bribery incidents by 50% in trial zones.</w:t>
      </w:r>
    </w:p>
    <w:p>
      <w:pPr>
        <w:numPr>
          <w:ilvl w:val="0"/>
          <w:numId w:val="1004"/>
        </w:numPr>
        <w:pStyle w:val="Compact"/>
      </w:pPr>
      <w:r>
        <w:rPr>
          <w:bCs/>
          <w:b/>
        </w:rPr>
        <w:t xml:space="preserve">Expand Regional Cooperation:</w:t>
      </w:r>
      <w:r>
        <w:t xml:space="preserve"> </w:t>
      </w:r>
      <w:r>
        <w:t xml:space="preserve">Formalize joint Customs Officer task forces with ECOWAS partners to dismantle cross-border smuggling networks exploiting Ivory Coast Abidjan's trade corridors.</w:t>
      </w:r>
    </w:p>
    <w:p>
      <w:pPr>
        <w:pStyle w:val="FirstParagraph"/>
      </w:pPr>
      <w:r>
        <w:t xml:space="preserve">The future prosperity of Ivory Coast hinges on the professionalism of its Customs Officers. As this dissertation demonstrates through empirical analysis of Abidjan operations, their capacity to balance revenue generation with security imperatives will determine whether Ivory Coast fully realizes its potential as West Africa's economic engine. The path forward requires sustained political will, strategic investment in human capital, and unwavering commitment to transparent governance—transforming the Customs Officer from a bureaucratic functionary into a catalyst for national development. In Abidjan's dynamic trade ecosystem, these officers are not merely administrators; they are architects of Ivory Coast's economic sovereignty.</w:t>
      </w:r>
    </w:p>
    <w:bookmarkEnd w:id="24"/>
    <w:bookmarkStart w:id="25" w:name="conclusion"/>
    <w:p>
      <w:pPr>
        <w:pStyle w:val="Heading2"/>
      </w:pPr>
      <w:r>
        <w:t xml:space="preserve">Conclusion</w:t>
      </w:r>
    </w:p>
    <w:p>
      <w:pPr>
        <w:pStyle w:val="FirstParagraph"/>
      </w:pPr>
      <w:r>
        <w:t xml:space="preserve">This dissertation underscores that Customs Officers in Ivory Coast Abidjan operate at the nexus of global commerce and national interest. Their evolving role—from passive revenue collectors to proactive border security agents—reflects the broader transformation of Ivory Coast as a modern trading nation. By addressing infrastructure gaps, institutional vulnerabilities, and skill shortages through technology and training, this critical workforce can become a cornerstone of Ivory Coast's sustainable development agenda. As Abidjan continues to serve as West Africa's trade crossroads, the professionalism of its Customs Officers will remain indispensable to national stability and economic progress. The recommendations outlined here present actionable pathways for elevating their effectiveness, ensuring that Ivory Coast Abidjan remains not just a port city, but a beacon of efficient, ethical border management on the continent.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in Ivory Coast Abidjan</dc:title>
  <dc:creator/>
  <dc:language>en</dc:language>
  <cp:keywords/>
  <dcterms:created xsi:type="dcterms:W3CDTF">2026-07-18T19:05:44Z</dcterms:created>
  <dcterms:modified xsi:type="dcterms:W3CDTF">2026-07-18T19:05:44Z</dcterms:modified>
</cp:coreProperties>
</file>

<file path=docProps/custom.xml><?xml version="1.0" encoding="utf-8"?>
<Properties xmlns="http://schemas.openxmlformats.org/officeDocument/2006/custom-properties" xmlns:vt="http://schemas.openxmlformats.org/officeDocument/2006/docPropsVTypes"/>
</file>