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Nepal</w:t>
      </w:r>
      <w:r>
        <w:t xml:space="preserve"> </w:t>
      </w:r>
      <w:r>
        <w:t xml:space="preserve">Kathmandu</w:t>
      </w:r>
    </w:p>
    <w:bookmarkStart w:id="31" w:name="Xa58b77573999749b0adf7c195dd8820e92373e0"/>
    <w:p>
      <w:pPr>
        <w:pStyle w:val="Heading1"/>
      </w:pPr>
      <w:r>
        <w:t xml:space="preserve">Dissertation on the Evolving Role and Critical Challenges of the Customs Officer in Nepal Kathmandu</w:t>
      </w:r>
    </w:p>
    <w:p>
      <w:pPr>
        <w:pStyle w:val="FirstParagraph"/>
      </w:pPr>
      <w:r>
        <w:rPr>
          <w:bCs/>
          <w:b/>
        </w:rPr>
        <w:t xml:space="preserve">Keywords:</w:t>
      </w:r>
      <w:r>
        <w:t xml:space="preserve"> </w:t>
      </w:r>
      <w:r>
        <w:t xml:space="preserve">Dissertation, Customs Officer, Nepal Kathmandu, Customs Administration, Trade Facilitation, Revenue Generation</w:t>
      </w:r>
    </w:p>
    <w:bookmarkStart w:id="20" w:name="abstract"/>
    <w:p>
      <w:pPr>
        <w:pStyle w:val="Heading2"/>
      </w:pPr>
      <w:r>
        <w:t xml:space="preserve">Abstract</w:t>
      </w:r>
    </w:p>
    <w:p>
      <w:pPr>
        <w:pStyle w:val="FirstParagraph"/>
      </w:pPr>
      <w:r>
        <w:t xml:space="preserve">This dissertation examines the pivotal role and multifaceted challenges confronting the modern **Customs Officer** within the context of **Nepal Kathmandu**, serving as the nation's primary customs hub. Focusing on practical realities at Tribhuvan International Airport (TIA) and key land crossings near Kathmandu Valley, it analyzes how evolving trade dynamics, technological shifts, and institutional constraints impact the efficiency and integrity of customs operations. The study underscores why the **Customs Officer** remains indispensable to **Nepal Kathmandu**'s economic stability and national security.</w:t>
      </w:r>
    </w:p>
    <w:bookmarkEnd w:id="20"/>
    <w:bookmarkStart w:id="21" w:name="Xaad71638035f2a75d855a27a219976424116ebd"/>
    <w:p>
      <w:pPr>
        <w:pStyle w:val="Heading2"/>
      </w:pPr>
      <w:r>
        <w:t xml:space="preserve">1. Introduction: The Strategic Imperative of Customs in Nepal Kathmandu</w:t>
      </w:r>
    </w:p>
    <w:p>
      <w:pPr>
        <w:pStyle w:val="FirstParagraph"/>
      </w:pPr>
      <w:r>
        <w:rPr>
          <w:bCs/>
          <w:b/>
        </w:rPr>
        <w:t xml:space="preserve">Nepal Kathmandu</w:t>
      </w:r>
      <w:r>
        <w:t xml:space="preserve">, as the political, economic, and logistical epicenter of the landlocked Kingdom of **Nepal**, bears the immense burden of managing nearly 90% of the nation's international trade flows. The **Customs Officer** stationed here is not merely a regulatory functionary but a critical gatekeeper for national revenue, security, and economic development. This dissertation investigates how these frontline officers navigate complex challenges—from border smuggling networks to digital trade transformation—within the unique constraints of **Nepal Kathmandu**'s infrastructure and policy environment. Understanding their daily reality is fundamental to any meaningful reform agenda for **Nepal**.</w:t>
      </w:r>
    </w:p>
    <w:bookmarkEnd w:id="21"/>
    <w:bookmarkStart w:id="22" w:name="X7a9b632c4800505975794a696331e9172ddbb38"/>
    <w:p>
      <w:pPr>
        <w:pStyle w:val="Heading2"/>
      </w:pPr>
      <w:r>
        <w:t xml:space="preserve">2. The Multifaceted Responsibilities of the Customs Officer in Kathmandu</w:t>
      </w:r>
    </w:p>
    <w:p>
      <w:pPr>
        <w:pStyle w:val="FirstParagraph"/>
      </w:pPr>
      <w:r>
        <w:t xml:space="preserve">The role of the **Customs Officer** in **Nepal Kathmandu** extends far beyond document verification. At Tribhuvan International Airport and major entry points like Bhairahawa (though proximate to Kathmandu Valley), they are tasked with:</w:t>
      </w:r>
    </w:p>
    <w:p>
      <w:pPr>
        <w:numPr>
          <w:ilvl w:val="0"/>
          <w:numId w:val="1001"/>
        </w:numPr>
        <w:pStyle w:val="Compact"/>
      </w:pPr>
      <w:r>
        <w:rPr>
          <w:bCs/>
          <w:b/>
        </w:rPr>
        <w:t xml:space="preserve">Revenue Collection:</w:t>
      </w:r>
      <w:r>
        <w:t xml:space="preserve"> </w:t>
      </w:r>
      <w:r>
        <w:t xml:space="preserve">Accurately assessing and collecting duties on imports, directly impacting national fiscal health.</w:t>
      </w:r>
    </w:p>
    <w:p>
      <w:pPr>
        <w:numPr>
          <w:ilvl w:val="0"/>
          <w:numId w:val="1001"/>
        </w:numPr>
        <w:pStyle w:val="Compact"/>
      </w:pPr>
      <w:r>
        <w:rPr>
          <w:bCs/>
          <w:b/>
        </w:rPr>
        <w:t xml:space="preserve">Trade Facilitation:</w:t>
      </w:r>
      <w:r>
        <w:t xml:space="preserve"> </w:t>
      </w:r>
      <w:r>
        <w:t xml:space="preserve">Streamlining legitimate commerce through efficient clearance processes for goods entering the Kathmandu Valley market.</w:t>
      </w:r>
    </w:p>
    <w:p>
      <w:pPr>
        <w:numPr>
          <w:ilvl w:val="0"/>
          <w:numId w:val="1001"/>
        </w:numPr>
        <w:pStyle w:val="Compact"/>
      </w:pPr>
      <w:r>
        <w:rPr>
          <w:bCs/>
          <w:b/>
        </w:rPr>
        <w:t xml:space="preserve">National Security:</w:t>
      </w:r>
      <w:r>
        <w:t xml:space="preserve"> </w:t>
      </w:r>
      <w:r>
        <w:t xml:space="preserve">Screening cargo for prohibited items (drugs, weapons, contraband), a critical duty given **Nepal Kathmandu**'s position along major regional transit routes.</w:t>
      </w:r>
    </w:p>
    <w:p>
      <w:pPr>
        <w:numPr>
          <w:ilvl w:val="0"/>
          <w:numId w:val="1001"/>
        </w:numPr>
        <w:pStyle w:val="Compact"/>
      </w:pPr>
      <w:r>
        <w:rPr>
          <w:bCs/>
          <w:b/>
        </w:rPr>
        <w:t xml:space="preserve">Compliance Enforcement:</w:t>
      </w:r>
      <w:r>
        <w:t xml:space="preserve"> </w:t>
      </w:r>
      <w:r>
        <w:t xml:space="preserve">Ensuring adherence to the Customs Act 2019 and Nepal's trade agreements, requiring deep technical knowledge.</w:t>
      </w:r>
    </w:p>
    <w:bookmarkEnd w:id="22"/>
    <w:bookmarkStart w:id="27" w:name="X79290b42f988c5114ddbaa25eef85627bb2b4e2"/>
    <w:p>
      <w:pPr>
        <w:pStyle w:val="Heading2"/>
      </w:pPr>
      <w:r>
        <w:t xml:space="preserve">3. Critical Challenges Facing the Customs Officer in Kathmandu</w:t>
      </w:r>
    </w:p>
    <w:p>
      <w:pPr>
        <w:pStyle w:val="FirstParagraph"/>
      </w:pPr>
      <w:r>
        <w:t xml:space="preserve">The operational environment for the **Customs Officer** in **Nepal Kathmandu** is fraught with significant obstacles:</w:t>
      </w:r>
    </w:p>
    <w:bookmarkStart w:id="23" w:name="X63e2c4ac58f0c5a5a5002733fb7c86ad3fc0598"/>
    <w:p>
      <w:pPr>
        <w:pStyle w:val="Heading3"/>
      </w:pPr>
      <w:r>
        <w:t xml:space="preserve">3.1. Infrastructure and Technological Limitations</w:t>
      </w:r>
    </w:p>
    <w:p>
      <w:pPr>
        <w:pStyle w:val="FirstParagraph"/>
      </w:pPr>
      <w:r>
        <w:t xml:space="preserve">Despite recent upgrades, Kathmandu's customs facilities often lag behind global standards. Outdated manual systems at key points create bottlenecks, while inconsistent internet connectivity hinders real-time data sharing with neighboring countries (India/China) or internal agencies like the Department of Immigration. The **Customs Officer** spends excessive time on paperwork instead of risk assessment.</w:t>
      </w:r>
    </w:p>
    <w:bookmarkEnd w:id="23"/>
    <w:bookmarkStart w:id="24" w:name="capacity-and-training-gaps"/>
    <w:p>
      <w:pPr>
        <w:pStyle w:val="Heading3"/>
      </w:pPr>
      <w:r>
        <w:t xml:space="preserve">3.2. Capacity and Training Gaps</w:t>
      </w:r>
    </w:p>
    <w:p>
      <w:pPr>
        <w:pStyle w:val="FirstParagraph"/>
      </w:pPr>
      <w:r>
        <w:t xml:space="preserve">Insufficient specialized training, particularly in emerging areas like e-commerce customs clearance and advanced detection techniques (e.g., for undeclared precious metals), leaves many **Customs Officer** personnel under-equipped. The rapid evolution of smuggling tactics frequently outpaces their capacity to respond effectively within the Kathmandu context.</w:t>
      </w:r>
    </w:p>
    <w:bookmarkEnd w:id="24"/>
    <w:bookmarkStart w:id="25" w:name="corruption-and-pressure"/>
    <w:p>
      <w:pPr>
        <w:pStyle w:val="Heading3"/>
      </w:pPr>
      <w:r>
        <w:t xml:space="preserve">3.3. Corruption and Pressure</w:t>
      </w:r>
    </w:p>
    <w:p>
      <w:pPr>
        <w:pStyle w:val="FirstParagraph"/>
      </w:pPr>
      <w:r>
        <w:t xml:space="preserve">The high-stakes nature of trade in **Nepal Kathmandu**, involving valuable goods like electronics, pharmaceuticals, and luxury items, creates significant pressure points. Reports from the Nepal Anti-Corruption Commission (2022) indicate persistent vulnerabilities where some **Customs Officer** positions face undue influence or temptation to facilitate illicit shipments for personal gain.</w:t>
      </w:r>
    </w:p>
    <w:bookmarkEnd w:id="25"/>
    <w:bookmarkStart w:id="26" w:name="cross-border-complexity"/>
    <w:p>
      <w:pPr>
        <w:pStyle w:val="Heading3"/>
      </w:pPr>
      <w:r>
        <w:t xml:space="preserve">3.4. Cross-Border Complexity</w:t>
      </w:r>
    </w:p>
    <w:p>
      <w:pPr>
        <w:pStyle w:val="FirstParagraph"/>
      </w:pPr>
      <w:r>
        <w:t xml:space="preserve">As a landlocked nation, Nepal relies entirely on transit through India and China. The **Customs Officer** in Kathmandu must constantly navigate intricate bilateral agreements, differing regulations, and coordination challenges with foreign customs authorities—a complexity often underestimated.</w:t>
      </w:r>
    </w:p>
    <w:bookmarkEnd w:id="26"/>
    <w:bookmarkEnd w:id="27"/>
    <w:bookmarkStart w:id="28" w:name="Xbc2f32dbd0a15f6784a5820f46a392849f36936"/>
    <w:p>
      <w:pPr>
        <w:pStyle w:val="Heading2"/>
      </w:pPr>
      <w:r>
        <w:t xml:space="preserve">4. The Economic and Security Imperative: Why the Customs Officer Matters</w:t>
      </w:r>
    </w:p>
    <w:p>
      <w:pPr>
        <w:pStyle w:val="FirstParagraph"/>
      </w:pPr>
      <w:r>
        <w:t xml:space="preserve">The efficacy of the **Customs Officer** directly translates to **Nepal Kathmandu**'s prosperity and safety. Inefficient customs clearance delays supply chains, inflates costs for businesses in Kathmandu Valley, and stifles foreign investment. Conversely, robust customs enforcement prevents significant revenue leakage—estimated at 15-20% annually due to smuggling—and blocks dangerous goods from entering the national market. The **Customs Officer** is thus the frontline defender of both Nepal's fiscal integrity and public welfare within Kathmandu.</w:t>
      </w:r>
    </w:p>
    <w:bookmarkEnd w:id="28"/>
    <w:bookmarkStart w:id="29" w:name="X3dc0be2ea45524d448eecdcc4fff189b7010184"/>
    <w:p>
      <w:pPr>
        <w:pStyle w:val="Heading2"/>
      </w:pPr>
      <w:r>
        <w:t xml:space="preserve">5. Recommendations for Strengthening Customs Operations in Kathmandu</w:t>
      </w:r>
    </w:p>
    <w:p>
      <w:pPr>
        <w:pStyle w:val="FirstParagraph"/>
      </w:pPr>
      <w:r>
        <w:t xml:space="preserve">This dissertation concludes with actionable strategies:</w:t>
      </w:r>
    </w:p>
    <w:p>
      <w:pPr>
        <w:numPr>
          <w:ilvl w:val="0"/>
          <w:numId w:val="1002"/>
        </w:numPr>
        <w:pStyle w:val="Compact"/>
      </w:pPr>
      <w:r>
        <w:rPr>
          <w:bCs/>
          <w:b/>
        </w:rPr>
        <w:t xml:space="preserve">Accelerate Digital Transformation:</w:t>
      </w:r>
      <w:r>
        <w:t xml:space="preserve"> </w:t>
      </w:r>
      <w:r>
        <w:t xml:space="preserve">Implement a unified, cloud-based customs management system (e.g., ASYCUDA World) across all Kathmandu entry points to replace manual processes.</w:t>
      </w:r>
    </w:p>
    <w:p>
      <w:pPr>
        <w:numPr>
          <w:ilvl w:val="0"/>
          <w:numId w:val="1002"/>
        </w:numPr>
        <w:pStyle w:val="Compact"/>
      </w:pPr>
      <w:r>
        <w:rPr>
          <w:bCs/>
          <w:b/>
        </w:rPr>
        <w:t xml:space="preserve">Invest in Specialized Training:</w:t>
      </w:r>
      <w:r>
        <w:t xml:space="preserve"> </w:t>
      </w:r>
      <w:r>
        <w:t xml:space="preserve">Establish a dedicated Customs Academy within **Nepal Kathmandu**, focusing on emerging threats (e-commerce fraud, counterfeit goods) and ethical conduct for the **Customs Officer**.</w:t>
      </w:r>
    </w:p>
    <w:p>
      <w:pPr>
        <w:numPr>
          <w:ilvl w:val="0"/>
          <w:numId w:val="1002"/>
        </w:numPr>
        <w:pStyle w:val="Compact"/>
      </w:pPr>
      <w:r>
        <w:rPr>
          <w:bCs/>
          <w:b/>
        </w:rPr>
        <w:t xml:space="preserve">Enhance Regional Coordination:</w:t>
      </w:r>
      <w:r>
        <w:t xml:space="preserve"> </w:t>
      </w:r>
      <w:r>
        <w:t xml:space="preserve">Formalize joint task forces with Indian customs at common border points to streamline legal trade and combat transnational smuggling networks affecting Kathmandu's markets.</w:t>
      </w:r>
    </w:p>
    <w:p>
      <w:pPr>
        <w:numPr>
          <w:ilvl w:val="0"/>
          <w:numId w:val="1002"/>
        </w:numPr>
        <w:pStyle w:val="Compact"/>
      </w:pPr>
      <w:r>
        <w:rPr>
          <w:bCs/>
          <w:b/>
        </w:rPr>
        <w:t xml:space="preserve">Strengthen Oversight Mechanisms:</w:t>
      </w:r>
      <w:r>
        <w:t xml:space="preserve"> </w:t>
      </w:r>
      <w:r>
        <w:t xml:space="preserve">Implement transparent performance metrics and independent monitoring for **Customs Officer** conduct to bolster public trust.</w:t>
      </w:r>
    </w:p>
    <w:p>
      <w:pPr>
        <w:pStyle w:val="FirstParagraph"/>
      </w:pPr>
      <w:r>
        <w:t xml:space="preserve">This Dissertation underscores that the role of the **Customs Officer** in **Nepal Kathmandu** is not merely administrative but fundamentally strategic. Their effectiveness is a cornerstone for Nepal's economic growth, national security, and its integration into regional supply chains. Investing in their tools, training, and integrity within Kathmandu's customs ecosystem is not optional—it is imperative for the future stability and prosperity of **Nepal Kathmandu** and the entire nation.</w:t>
      </w:r>
    </w:p>
    <w:bookmarkEnd w:id="29"/>
    <w:bookmarkStart w:id="30" w:name="references-illustrative"/>
    <w:p>
      <w:pPr>
        <w:pStyle w:val="Heading2"/>
      </w:pPr>
      <w:r>
        <w:t xml:space="preserve">References (Illustrative)</w:t>
      </w:r>
    </w:p>
    <w:p>
      <w:pPr>
        <w:pStyle w:val="FirstParagraph"/>
      </w:pPr>
      <w:r>
        <w:t xml:space="preserve">Nepal Customs Administration. (2023). *Annual Report 2079/80*. Kathmandu: Government of Nepal.</w:t>
      </w:r>
      <w:r>
        <w:br/>
      </w:r>
      <w:r>
        <w:t xml:space="preserve">World Bank. (2023). *Nepal Trade Facilitation Assessment*. Washington, D.C.: World Bank Group.</w:t>
      </w:r>
      <w:r>
        <w:br/>
      </w:r>
      <w:r>
        <w:t xml:space="preserve">Nepal Anti-Corruption Commission. (2022). *Report on Corruption in Public Sector Institutions*. Kathmandu.</w:t>
      </w:r>
      <w:r>
        <w:br/>
      </w:r>
      <w:r>
        <w:t xml:space="preserve">UNCTAD. (2024). *Trade Policy Review: Nepal*. Geneva: United Nations.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Customs Officers in Nepal Kathmandu</dc:title>
  <dc:creator/>
  <dc:description>Academic dissertation examining customs officers' responsibilities, challenges, and strategic importance within Nepal's Kathmandu context.</dc:description>
  <cp:keywords/>
  <dcterms:created xsi:type="dcterms:W3CDTF">2026-07-18T19:53:42Z</dcterms:created>
  <dcterms:modified xsi:type="dcterms:W3CDTF">2026-07-18T19:53:42Z</dcterms:modified>
</cp:coreProperties>
</file>

<file path=docProps/custom.xml><?xml version="1.0" encoding="utf-8"?>
<Properties xmlns="http://schemas.openxmlformats.org/officeDocument/2006/custom-properties" xmlns:vt="http://schemas.openxmlformats.org/officeDocument/2006/docPropsVTypes"/>
</file>