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fad075c83d1f5e1bf5c789f5d58c7d0900f112d"/>
    <w:p>
      <w:pPr>
        <w:pStyle w:val="Heading1"/>
      </w:pPr>
      <w:r>
        <w:t xml:space="preserve">Dissertation: The Evolving Role and Critical Importance of the Customs Officer within the South African Revenue Service at the Port of Cape Town</w:t>
      </w:r>
    </w:p>
    <w:bookmarkStart w:id="20" w:name="abstract"/>
    <w:p>
      <w:pPr>
        <w:pStyle w:val="Heading2"/>
      </w:pPr>
      <w:r>
        <w:t xml:space="preserve">Abstract</w:t>
      </w:r>
    </w:p>
    <w:p>
      <w:pPr>
        <w:pStyle w:val="FirstParagraph"/>
      </w:pPr>
      <w:r>
        <w:t xml:space="preserve">This dissertation examines the multifaceted role, operational challenges, and strategic significance of the Customs Officer within the South African Revenue Service (SARS) operating specifically in Cape Town. As one of South Africa's most vital economic gateways and a major international port city, Cape Town serves as a critical node for trade, tourism, and security. The Customs Officer is the frontline professional responsible for enforcing customs legislation, facilitating legitimate trade, preventing illicit activities, and safeguarding national revenue within this complex environment. This study argues that the effectiveness of the Customs Officer in South Africa Cape Town is not merely an administrative function but a cornerstone of national economic security and international compliance.</w:t>
      </w:r>
    </w:p>
    <w:bookmarkEnd w:id="20"/>
    <w:bookmarkStart w:id="21" w:name="Xdb2f60ca20aa828bbc79aafe294bd6c0f11fd48"/>
    <w:p>
      <w:pPr>
        <w:pStyle w:val="Heading2"/>
      </w:pPr>
      <w:r>
        <w:t xml:space="preserve">Introduction: Contextualizing Customs Operations in Cape Town</w:t>
      </w:r>
    </w:p>
    <w:p>
      <w:pPr>
        <w:pStyle w:val="FirstParagraph"/>
      </w:pPr>
      <w:r>
        <w:t xml:space="preserve">The City of Cape Town, as South Africa's legislative capital and a major global tourist destination, possesses a unique economic profile heavily reliant on international trade flows. The Port of Cape Town (PoCT), situated within the metropolitan area, is consistently ranked as South Africa's second busiest commercial port after Durban. This port handles a significant volume of containers, bulk cargo, and cruise ship passengers annually. Within this dynamic setting, the Customs Officer operates at the intersection of commerce, security, and fiscal policy. The dissertation explores how this role adapts to Cape Town's specific challenges – including its status as a gateway for Southern Africa's trade routes and its position within complex international supply chains – while fulfilling SARS's mandate under the South African Revenue Services Act and relevant customs legislation.</w:t>
      </w:r>
    </w:p>
    <w:bookmarkEnd w:id="21"/>
    <w:bookmarkStart w:id="22" w:name="X184c0734453d09f4c357f592051db1a601a2669"/>
    <w:p>
      <w:pPr>
        <w:pStyle w:val="Heading2"/>
      </w:pPr>
      <w:r>
        <w:t xml:space="preserve">The Core Functions of the Customs Officer: A Cape Town Perspective</w:t>
      </w:r>
    </w:p>
    <w:p>
      <w:pPr>
        <w:pStyle w:val="FirstParagraph"/>
      </w:pPr>
      <w:r>
        <w:t xml:space="preserve">The role of the Customs Officer in South Africa Cape Town transcends simple cargo inspection. It is a comprehensive function demanding expertise, vigilance, and adherence to evolving global standards. Key responsibilities include:</w:t>
      </w:r>
    </w:p>
    <w:p>
      <w:pPr>
        <w:numPr>
          <w:ilvl w:val="0"/>
          <w:numId w:val="1001"/>
        </w:numPr>
        <w:pStyle w:val="Compact"/>
      </w:pPr>
      <w:r>
        <w:rPr>
          <w:bCs/>
          <w:b/>
        </w:rPr>
        <w:t xml:space="preserve">Revenue Collection:</w:t>
      </w:r>
      <w:r>
        <w:t xml:space="preserve"> </w:t>
      </w:r>
      <w:r>
        <w:t xml:space="preserve">Accurately assessing and collecting import duties, Value Added Tax (VAT), excise duties, and other levies on goods entering the country via Cape Town's port. This is fundamental for national revenue generation.</w:t>
      </w:r>
    </w:p>
    <w:p>
      <w:pPr>
        <w:numPr>
          <w:ilvl w:val="0"/>
          <w:numId w:val="1001"/>
        </w:numPr>
        <w:pStyle w:val="Compact"/>
      </w:pPr>
      <w:r>
        <w:rPr>
          <w:bCs/>
          <w:b/>
        </w:rPr>
        <w:t xml:space="preserve">Trade Facilitation:</w:t>
      </w:r>
      <w:r>
        <w:t xml:space="preserve"> </w:t>
      </w:r>
      <w:r>
        <w:t xml:space="preserve">Streamlining legitimate trade processes through efficient declaration processing, risk assessment protocols (utilising systems like the SARS Risk Management System), and engagement with importers/exporters and freight forwarders based in Cape Town. The Customs Officer acts as a key enabler for businesses operating within the city.</w:t>
      </w:r>
    </w:p>
    <w:p>
      <w:pPr>
        <w:numPr>
          <w:ilvl w:val="0"/>
          <w:numId w:val="1001"/>
        </w:numPr>
        <w:pStyle w:val="Compact"/>
      </w:pPr>
      <w:r>
        <w:rPr>
          <w:bCs/>
          <w:b/>
        </w:rPr>
        <w:t xml:space="preserve">Compliance &amp; Enforcement:</w:t>
      </w:r>
      <w:r>
        <w:t xml:space="preserve"> </w:t>
      </w:r>
      <w:r>
        <w:t xml:space="preserve">Vigilantly detecting and preventing illicit activities such as smuggling of contraband (including drugs, weapons, wildlife products), undeclared goods, fraud, and tax evasion. This requires deep knowledge of prohibited items lists (e.g., CITES-listed species) and international sanctions regimes.</w:t>
      </w:r>
    </w:p>
    <w:p>
      <w:pPr>
        <w:numPr>
          <w:ilvl w:val="0"/>
          <w:numId w:val="1001"/>
        </w:numPr>
        <w:pStyle w:val="Compact"/>
      </w:pPr>
      <w:r>
        <w:rPr>
          <w:bCs/>
          <w:b/>
        </w:rPr>
        <w:t xml:space="preserve">Security &amp; Border Control:</w:t>
      </w:r>
      <w:r>
        <w:t xml:space="preserve"> </w:t>
      </w:r>
      <w:r>
        <w:t xml:space="preserve">Serving as a critical layer in South Africa's national security apparatus by identifying threats related to terrorism financing, proliferation of weapons of mass destruction, and unsafe or non-compliant goods entering the country through Cape Town. This is especially pertinent given the port's international connectivity.</w:t>
      </w:r>
    </w:p>
    <w:p>
      <w:pPr>
        <w:numPr>
          <w:ilvl w:val="0"/>
          <w:numId w:val="1001"/>
        </w:numPr>
        <w:pStyle w:val="Compact"/>
      </w:pPr>
      <w:r>
        <w:rPr>
          <w:bCs/>
          <w:b/>
        </w:rPr>
        <w:t xml:space="preserve">Regulatory Adherence:</w:t>
      </w:r>
      <w:r>
        <w:t xml:space="preserve"> </w:t>
      </w:r>
      <w:r>
        <w:t xml:space="preserve">Ensuring all trade activities comply with SARS regulations, South African legislation (e.g., Customs and Excise Act), and international agreements (e.g., WTO Trade Facilitation Agreement, WCO conventions) specific to Cape Town operations.</w:t>
      </w:r>
    </w:p>
    <w:bookmarkEnd w:id="22"/>
    <w:bookmarkStart w:id="23" w:name="Xc61dec5c23e57894cb06d0766615f51d1bc82cc"/>
    <w:p>
      <w:pPr>
        <w:pStyle w:val="Heading2"/>
      </w:pPr>
      <w:r>
        <w:t xml:space="preserve">Challenges Faced by the Customs Officer in Cape Town</w:t>
      </w:r>
    </w:p>
    <w:p>
      <w:pPr>
        <w:pStyle w:val="FirstParagraph"/>
      </w:pPr>
      <w:r>
        <w:t xml:space="preserve">The operational environment for the Customs Officer in South Africa Cape Town presents unique and significant challenges:</w:t>
      </w:r>
    </w:p>
    <w:p>
      <w:pPr>
        <w:numPr>
          <w:ilvl w:val="0"/>
          <w:numId w:val="1002"/>
        </w:numPr>
        <w:pStyle w:val="Compact"/>
      </w:pPr>
      <w:r>
        <w:rPr>
          <w:bCs/>
          <w:b/>
        </w:rPr>
        <w:t xml:space="preserve">High Volume &amp; Complexity:</w:t>
      </w:r>
      <w:r>
        <w:t xml:space="preserve"> </w:t>
      </w:r>
      <w:r>
        <w:t xml:space="preserve">Managing the sheer volume of cargo and passenger traffic through a major port requires robust systems and highly skilled officers. Cape Town's port handles diverse cargo types, increasing complexity.</w:t>
      </w:r>
    </w:p>
    <w:p>
      <w:pPr>
        <w:numPr>
          <w:ilvl w:val="0"/>
          <w:numId w:val="1002"/>
        </w:numPr>
        <w:pStyle w:val="Compact"/>
      </w:pPr>
      <w:r>
        <w:rPr>
          <w:bCs/>
          <w:b/>
        </w:rPr>
        <w:t xml:space="preserve">Evolving Illicit Trade Tactics:</w:t>
      </w:r>
      <w:r>
        <w:t xml:space="preserve"> </w:t>
      </w:r>
      <w:r>
        <w:t xml:space="preserve">Smugglers continuously adapt methods (e.g., misdeclaration, using complex corporate structures, exploiting containerization), demanding constant training and intelligence-led approaches from Customs Officers.</w:t>
      </w:r>
    </w:p>
    <w:p>
      <w:pPr>
        <w:numPr>
          <w:ilvl w:val="0"/>
          <w:numId w:val="1002"/>
        </w:numPr>
        <w:pStyle w:val="Compact"/>
      </w:pPr>
      <w:r>
        <w:rPr>
          <w:bCs/>
          <w:b/>
        </w:rPr>
        <w:t xml:space="preserve">Resource Constraints:</w:t>
      </w:r>
      <w:r>
        <w:t xml:space="preserve"> </w:t>
      </w:r>
      <w:r>
        <w:t xml:space="preserve">Adequate staffing levels and advanced technological tools (like automated cargo scanning systems) are often stretched thin compared to demand, impacting efficiency and coverage within the Cape Town operational zone.</w:t>
      </w:r>
    </w:p>
    <w:p>
      <w:pPr>
        <w:numPr>
          <w:ilvl w:val="0"/>
          <w:numId w:val="1002"/>
        </w:numPr>
        <w:pStyle w:val="Compact"/>
      </w:pPr>
      <w:r>
        <w:rPr>
          <w:bCs/>
          <w:b/>
        </w:rPr>
        <w:t xml:space="preserve">Interagency Coordination:</w:t>
      </w:r>
      <w:r>
        <w:t xml:space="preserve"> </w:t>
      </w:r>
      <w:r>
        <w:t xml:space="preserve">Effective border security requires seamless collaboration with South African Police Service (SAPS), National Revenue Authority, Airports Company South Africa (ACSA - for Cape Town International Airport), and international counterparts. Breakdowns in this coordination directly impact the Customs Officer's effectiveness.</w:t>
      </w:r>
    </w:p>
    <w:p>
      <w:pPr>
        <w:numPr>
          <w:ilvl w:val="0"/>
          <w:numId w:val="1002"/>
        </w:numPr>
        <w:pStyle w:val="Compact"/>
      </w:pPr>
      <w:r>
        <w:rPr>
          <w:bCs/>
          <w:b/>
        </w:rPr>
        <w:t xml:space="preserve">Economic Pressures:</w:t>
      </w:r>
      <w:r>
        <w:t xml:space="preserve"> </w:t>
      </w:r>
      <w:r>
        <w:t xml:space="preserve">Balancing the imperative of revenue collection and enforcement with the need to facilitate smooth trade flow, which is vital for Cape Town's economy as a major business hub, presents constant tension.</w:t>
      </w:r>
    </w:p>
    <w:bookmarkEnd w:id="23"/>
    <w:bookmarkStart w:id="24" w:name="Xd147382c9cb11ac5dad8eb9913fb4f5500b87ef"/>
    <w:p>
      <w:pPr>
        <w:pStyle w:val="Heading2"/>
      </w:pPr>
      <w:r>
        <w:t xml:space="preserve">The Strategic Importance: Why Customs Officers in Cape Town Matter</w:t>
      </w:r>
    </w:p>
    <w:p>
      <w:pPr>
        <w:pStyle w:val="FirstParagraph"/>
      </w:pPr>
      <w:r>
        <w:t xml:space="preserve">The significance of the Customs Officer role within South Africa Cape Town cannot be overstated. They are pivotal to:</w:t>
      </w:r>
    </w:p>
    <w:p>
      <w:pPr>
        <w:numPr>
          <w:ilvl w:val="0"/>
          <w:numId w:val="1003"/>
        </w:numPr>
        <w:pStyle w:val="Compact"/>
      </w:pPr>
      <w:r>
        <w:rPr>
          <w:bCs/>
          <w:b/>
        </w:rPr>
        <w:t xml:space="preserve">National Economic Health:</w:t>
      </w:r>
      <w:r>
        <w:t xml:space="preserve"> </w:t>
      </w:r>
      <w:r>
        <w:t xml:space="preserve">Revenue collected directly funds essential public services across South Africa. Inefficient or ineffective customs operations in a major port like Cape Town result in significant lost revenue.</w:t>
      </w:r>
    </w:p>
    <w:p>
      <w:pPr>
        <w:numPr>
          <w:ilvl w:val="0"/>
          <w:numId w:val="1003"/>
        </w:numPr>
        <w:pStyle w:val="Compact"/>
      </w:pPr>
      <w:r>
        <w:rPr>
          <w:bCs/>
          <w:b/>
        </w:rPr>
        <w:t xml:space="preserve">Trade Competitiveness:</w:t>
      </w:r>
      <w:r>
        <w:t xml:space="preserve"> </w:t>
      </w:r>
      <w:r>
        <w:t xml:space="preserve">A smooth, predictable, and secure customs environment is critical for Cape Town-based businesses to compete globally. Delays due to poor customs processing damage export capabilities and import efficiency.</w:t>
      </w:r>
    </w:p>
    <w:p>
      <w:pPr>
        <w:numPr>
          <w:ilvl w:val="0"/>
          <w:numId w:val="1003"/>
        </w:numPr>
        <w:pStyle w:val="Compact"/>
      </w:pPr>
      <w:r>
        <w:rPr>
          <w:bCs/>
          <w:b/>
        </w:rPr>
        <w:t xml:space="preserve">National Security:</w:t>
      </w:r>
      <w:r>
        <w:t xml:space="preserve"> </w:t>
      </w:r>
      <w:r>
        <w:t xml:space="preserve">Customs Officers are often the first line of defense against threats entering the country via legitimate trade channels. Their vigilance protects South Africa's citizens and infrastructure.</w:t>
      </w:r>
    </w:p>
    <w:p>
      <w:pPr>
        <w:numPr>
          <w:ilvl w:val="0"/>
          <w:numId w:val="1003"/>
        </w:numPr>
        <w:pStyle w:val="Compact"/>
      </w:pPr>
      <w:r>
        <w:rPr>
          <w:bCs/>
          <w:b/>
        </w:rPr>
        <w:t xml:space="preserve">International Reputation:</w:t>
      </w:r>
      <w:r>
        <w:t xml:space="preserve"> </w:t>
      </w:r>
      <w:r>
        <w:t xml:space="preserve">Cape Town's reputation as a reliable international business hub depends on effective customs administration. Poor performance damages South Africa's standing in global trade networks.</w:t>
      </w:r>
    </w:p>
    <w:bookmarkEnd w:id="24"/>
    <w:bookmarkStart w:id="25" w:name="conclusion-the-future-imperative"/>
    <w:p>
      <w:pPr>
        <w:pStyle w:val="Heading2"/>
      </w:pPr>
      <w:r>
        <w:t xml:space="preserve">Conclusion: The Future Imperative</w:t>
      </w:r>
    </w:p>
    <w:p>
      <w:pPr>
        <w:pStyle w:val="FirstParagraph"/>
      </w:pPr>
      <w:r>
        <w:t xml:space="preserve">This dissertation has established that the Customs Officer is not merely an administrative role but a strategic asset crucial for the functioning of South Africa, particularly within the high-stakes environment of Cape Town. The port city's status as a major economic and trade hub places immense responsibility on these professionals. Future success hinges on sustained investment in technology (e.g., advanced scanning, AI-driven risk analysis), continuous specialized training for Customs Officers to counter evolving threats, improved interagency cooperation protocols specifically tailored to the Cape Town context, and ensuring adequate resourcing. As global trade dynamics shift and security threats evolve, the adaptability and professionalism of the Customs Officer in South Africa Cape Town will remain paramount for safeguarding national interests, fostering legitimate economic growth within the city and across South Africa, and fulfilling international obligations. The effective discharge of this role is indispensable to Cape Town's continued prosperity as a gateway to Southern Africa.</w:t>
      </w:r>
    </w:p>
    <w:bookmarkEnd w:id="25"/>
    <w:bookmarkStart w:id="26" w:name="references-illustrative"/>
    <w:p>
      <w:pPr>
        <w:pStyle w:val="Heading2"/>
      </w:pPr>
      <w:r>
        <w:t xml:space="preserve">References (Illustrative)</w:t>
      </w:r>
    </w:p>
    <w:p>
      <w:pPr>
        <w:pStyle w:val="FirstParagraph"/>
      </w:pPr>
      <w:r>
        <w:t xml:space="preserve">South African Revenue Service (SARS). (2023). *Customs and Excise Act, No. 91 of 1964*. Government Gazette.</w:t>
      </w:r>
    </w:p>
    <w:p>
      <w:pPr>
        <w:pStyle w:val="BodyText"/>
      </w:pPr>
      <w:r>
        <w:t xml:space="preserve">World Customs Organization (WCO). (2017). *International Convention on the Simplification and Harmonization of Customs Procedures (Kyoto Convention)*. WCO Publications.</w:t>
      </w:r>
    </w:p>
    <w:p>
      <w:pPr>
        <w:pStyle w:val="BodyText"/>
      </w:pPr>
      <w:r>
        <w:t xml:space="preserve">Department of Trade, Industry and Competition (DTIC). (2022). *National Trade Facilitation Strategy for South Africa*. Republic of South Africa.</w:t>
      </w:r>
    </w:p>
    <w:p>
      <w:pPr>
        <w:pStyle w:val="BodyText"/>
      </w:pPr>
      <w:r>
        <w:t xml:space="preserve">Cape Town Port Authority. (2023). *Annual Report: Port of Cape Town*. Retrieved from [Hypothetical URL].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Customs Officer in South Africa Cape Town</dc:title>
  <dc:creator/>
  <dc:language>en</dc:language>
  <cp:keywords/>
  <dcterms:created xsi:type="dcterms:W3CDTF">2025-12-11T06:33:42Z</dcterms:created>
  <dcterms:modified xsi:type="dcterms:W3CDTF">2025-12-11T06:33:42Z</dcterms:modified>
</cp:coreProperties>
</file>

<file path=docProps/custom.xml><?xml version="1.0" encoding="utf-8"?>
<Properties xmlns="http://schemas.openxmlformats.org/officeDocument/2006/custom-properties" xmlns:vt="http://schemas.openxmlformats.org/officeDocument/2006/docPropsVTypes"/>
</file>