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Algiers</w:t>
      </w:r>
    </w:p>
    <w:bookmarkStart w:id="26" w:name="Xd1299a12d20824c786da148d0a0e120bcc888b9"/>
    <w:p>
      <w:pPr>
        <w:pStyle w:val="Heading1"/>
      </w:pPr>
      <w:r>
        <w:t xml:space="preserve">The Strategic Imperative of Data Scientists in Algeria's Digital Transformation: A Dissertation Focus on Algiers</w:t>
      </w:r>
    </w:p>
    <w:p>
      <w:pPr>
        <w:pStyle w:val="FirstParagraph"/>
      </w:pPr>
      <w:r>
        <w:t xml:space="preserve">As Algeria embarks on its ambitious journey toward digital sovereignty and economic diversification under Vision 2030, the role of the</w:t>
      </w:r>
      <w:r>
        <w:t xml:space="preserve"> </w:t>
      </w:r>
      <w:r>
        <w:rPr>
          <w:iCs/>
          <w:i/>
        </w:rPr>
        <w:t xml:space="preserve">Data Scientist</w:t>
      </w:r>
      <w:r>
        <w:t xml:space="preserve"> </w:t>
      </w:r>
      <w:r>
        <w:t xml:space="preserve">emerges as a cornerstone for sustainable progress. This dissertation examines the critical need for specialized data science expertise within Algeria's socio-economic framework, with particular emphasis on Algiers as the nation's primary hub for innovation and governance. The integration of data-driven decision-making across public administration, industry, and academia in Algiers is not merely advantageous—it is imperative for Algeria to compete globally while addressing localized challenges such as resource optimization, urban management, and public service delivery.</w:t>
      </w:r>
    </w:p>
    <w:bookmarkStart w:id="20" w:name="X9306e7c0f7c0007eb5d13f137d94c1c317be0b4"/>
    <w:p>
      <w:pPr>
        <w:pStyle w:val="Heading2"/>
      </w:pPr>
      <w:r>
        <w:t xml:space="preserve">Contextual Imperatives: Algeria's Digital Landscape</w:t>
      </w:r>
    </w:p>
    <w:p>
      <w:pPr>
        <w:pStyle w:val="FirstParagraph"/>
      </w:pPr>
      <w:r>
        <w:t xml:space="preserve">Algeria has prioritized digital transformation through national initiatives like the National Strategy for Digital Transformation (SNTE), which aims to elevate the country’s technological infrastructure. However, despite these efforts, Algeria lags significantly in data science adoption compared to regional peers. The capital city of Algiers, housing over 40% of Algeria’s GDP and serving as the administrative and economic epicenter, faces acute pressure to modernize sectors like energy (where state-owned Sonatrach dominates), telecommunications (with companies like Djezzy and Mobilis expanding services), and public healthcare. Without skilled</w:t>
      </w:r>
      <w:r>
        <w:t xml:space="preserve"> </w:t>
      </w:r>
      <w:r>
        <w:rPr>
          <w:iCs/>
          <w:i/>
        </w:rPr>
        <w:t xml:space="preserve">Data Scientist</w:t>
      </w:r>
      <w:r>
        <w:t xml:space="preserve"> </w:t>
      </w:r>
      <w:r>
        <w:t xml:space="preserve">professionals in Algiers, these initiatives risk remaining conceptual rather than operational. A 2023 World Bank report noted that only 12% of Algerian enterprises utilize advanced analytics—a figure starkly contrasted against Tunisia’s 38%—highlighting the urgency of developing local talent.</w:t>
      </w:r>
    </w:p>
    <w:bookmarkEnd w:id="20"/>
    <w:bookmarkStart w:id="21" w:name="Xc7bccaeea0dfcec121782859db31b3ee565ab7f"/>
    <w:p>
      <w:pPr>
        <w:pStyle w:val="Heading2"/>
      </w:pPr>
      <w:r>
        <w:t xml:space="preserve">The Role of the Data Scientist in Algiers’ Development Trajectory</w:t>
      </w:r>
    </w:p>
    <w:p>
      <w:pPr>
        <w:pStyle w:val="FirstParagraph"/>
      </w:pPr>
      <w:r>
        <w:t xml:space="preserve">In Algiers, a</w:t>
      </w:r>
      <w:r>
        <w:t xml:space="preserve"> </w:t>
      </w:r>
      <w:r>
        <w:rPr>
          <w:iCs/>
          <w:i/>
        </w:rPr>
        <w:t xml:space="preserve">Data Scientist</w:t>
      </w:r>
      <w:r>
        <w:t xml:space="preserve"> </w:t>
      </w:r>
      <w:r>
        <w:t xml:space="preserve">transcends technical analysis; they become catalysts for evidence-based policy. Consider the challenges facing Algiers: chronic urban congestion, inefficient public transport networks, and fragmented healthcare data. A</w:t>
      </w:r>
      <w:r>
        <w:t xml:space="preserve"> </w:t>
      </w:r>
      <w:r>
        <w:rPr>
          <w:iCs/>
          <w:i/>
        </w:rPr>
        <w:t xml:space="preserve">Data Scientist</w:t>
      </w:r>
      <w:r>
        <w:t xml:space="preserve"> </w:t>
      </w:r>
      <w:r>
        <w:t xml:space="preserve">in Algeria would leverage machine learning to model traffic patterns using GPS data from Algiers’ metro system or analyze hospital records to predict disease outbreaks—transforming raw statistics into actionable insights. For instance, during the 2023 floods in Algiers, predictive analytics could have optimized emergency response by forecasting high-risk zones based on historical weather and drainage data. This is not hypothetical: successful case studies from Casablanca and Cairo demonstrate how localized data science units reduce municipal costs by 25–30%. Algeria must replicate this model, with Algiers as the pilot city.</w:t>
      </w:r>
    </w:p>
    <w:bookmarkEnd w:id="21"/>
    <w:bookmarkStart w:id="22" w:name="X76cbdf073c6eaedaf5a15fadcf6f52685c4ee58"/>
    <w:p>
      <w:pPr>
        <w:pStyle w:val="Heading2"/>
      </w:pPr>
      <w:r>
        <w:t xml:space="preserve">Educational Gaps and the Path to Local Talent Development</w:t>
      </w:r>
    </w:p>
    <w:p>
      <w:pPr>
        <w:pStyle w:val="FirstParagraph"/>
      </w:pPr>
      <w:r>
        <w:t xml:space="preserve">A major barrier to building a robust</w:t>
      </w:r>
      <w:r>
        <w:t xml:space="preserve"> </w:t>
      </w:r>
      <w:r>
        <w:rPr>
          <w:iCs/>
          <w:i/>
        </w:rPr>
        <w:t xml:space="preserve">Data Scientist</w:t>
      </w:r>
      <w:r>
        <w:t xml:space="preserve"> </w:t>
      </w:r>
      <w:r>
        <w:t xml:space="preserve">pipeline in Algeria is the misalignment between academic curricula and industry demands. Universities in Algiers—such as the University of Science and Technology Houari Boumediene (USTHB) and Algiers 1 University—still emphasize theoretical statistics over applied machine learning, Python programming, or cloud computing. A recent survey by the Algerian Ministry of Higher Education revealed that 70% of computer science graduates lack proficiency in key tools like TensorFlow or Tableau. This gap stifles innovation in Algiers’ burgeoning tech ecosystem, where startups like</w:t>
      </w:r>
      <w:r>
        <w:t xml:space="preserve"> </w:t>
      </w:r>
      <w:r>
        <w:rPr>
          <w:iCs/>
          <w:i/>
        </w:rPr>
        <w:t xml:space="preserve">Worq</w:t>
      </w:r>
      <w:r>
        <w:t xml:space="preserve"> </w:t>
      </w:r>
      <w:r>
        <w:t xml:space="preserve">(a local fintech) struggle to retain talent due to limited local expertise. This dissertation proposes a framework for reform: integrating industry-validated certifications into Algerian university programs, with partnerships between Algiers-based firms and academic institutions. For example, collaborations with Sonatrach could develop specialized courses in energy analytics, directly addressing national priorities.</w:t>
      </w:r>
    </w:p>
    <w:bookmarkEnd w:id="22"/>
    <w:bookmarkStart w:id="23" w:name="Xdfe325c9ec2b80eec4d5f42df90c3e436bfa243"/>
    <w:p>
      <w:pPr>
        <w:pStyle w:val="Heading2"/>
      </w:pPr>
      <w:r>
        <w:t xml:space="preserve">Economic and Social Impact: Beyond GDP Metrics</w:t>
      </w:r>
    </w:p>
    <w:p>
      <w:pPr>
        <w:pStyle w:val="FirstParagraph"/>
      </w:pPr>
      <w:r>
        <w:t xml:space="preserve">The value of a</w:t>
      </w:r>
      <w:r>
        <w:t xml:space="preserve"> </w:t>
      </w:r>
      <w:r>
        <w:rPr>
          <w:iCs/>
          <w:i/>
        </w:rPr>
        <w:t xml:space="preserve">Data Scientist</w:t>
      </w:r>
      <w:r>
        <w:t xml:space="preserve"> </w:t>
      </w:r>
      <w:r>
        <w:t xml:space="preserve">in Algeria extends beyond economic metrics. In Algiers’ public sector, data-driven governance can enhance transparency—such as using open-source platforms to track government spending on infrastructure projects, reducing corruption risks. In healthcare, predictive models developed by</w:t>
      </w:r>
      <w:r>
        <w:t xml:space="preserve"> </w:t>
      </w:r>
      <w:r>
        <w:rPr>
          <w:iCs/>
          <w:i/>
        </w:rPr>
        <w:t xml:space="preserve">Data Scientist</w:t>
      </w:r>
      <w:r>
        <w:t xml:space="preserve"> </w:t>
      </w:r>
      <w:r>
        <w:t xml:space="preserve">teams could lower infant mortality rates in underserved districts like Bab El Oued by identifying at-risk communities early. Moreover, Algeria’s youth demographic (60% under 30) represents an untapped resource; investing in data science education within Algiers would create high-value jobs, curbing emigration trends that currently drain 15% of Algerian graduates annually to France or Canada. This is not merely a technical issue—it is a socio-economic imperative for Algeria’s stability and growth.</w:t>
      </w:r>
    </w:p>
    <w:bookmarkEnd w:id="23"/>
    <w:bookmarkStart w:id="24" w:name="challenges-unique-to-algeria-algiers"/>
    <w:p>
      <w:pPr>
        <w:pStyle w:val="Heading2"/>
      </w:pPr>
      <w:r>
        <w:t xml:space="preserve">Challenges Unique to Algeria Algiers</w:t>
      </w:r>
    </w:p>
    <w:p>
      <w:pPr>
        <w:pStyle w:val="FirstParagraph"/>
      </w:pPr>
      <w:r>
        <w:t xml:space="preserve">Implementing data science in Algiers presents context-specific hurdles. First, language barriers: while French remains prevalent in Algerian business, most technical documentation is in English. This requires bilingual training for</w:t>
      </w:r>
      <w:r>
        <w:t xml:space="preserve"> </w:t>
      </w:r>
      <w:r>
        <w:rPr>
          <w:iCs/>
          <w:i/>
        </w:rPr>
        <w:t xml:space="preserve">Data Scientist</w:t>
      </w:r>
      <w:r>
        <w:t xml:space="preserve"> </w:t>
      </w:r>
      <w:r>
        <w:t xml:space="preserve">professionals to access global resources without dependency on translation services. Second, infrastructure limitations—Algiers suffers from inconsistent high-speed internet outside the city center—necessitates offline-capable analytics solutions. Third, cultural attitudes toward data privacy require sensitive adaptation; Algerian law prioritizes collective welfare over individual data ownership, contrasting with EU GDPR norms. A</w:t>
      </w:r>
      <w:r>
        <w:t xml:space="preserve"> </w:t>
      </w:r>
      <w:r>
        <w:rPr>
          <w:iCs/>
          <w:i/>
        </w:rPr>
        <w:t xml:space="preserve">Data Scientist</w:t>
      </w:r>
      <w:r>
        <w:t xml:space="preserve"> </w:t>
      </w:r>
      <w:r>
        <w:t xml:space="preserve">in Algiers must navigate these nuances while building systems that respect local values.</w:t>
      </w:r>
    </w:p>
    <w:bookmarkEnd w:id="24"/>
    <w:bookmarkStart w:id="25" w:name="Xa8d0be3474758bf6f387298b171a748c30d6173"/>
    <w:p>
      <w:pPr>
        <w:pStyle w:val="Heading2"/>
      </w:pPr>
      <w:r>
        <w:t xml:space="preserve">Conclusion: A Call for Strategic Investment in Algeria Algiers</w:t>
      </w:r>
    </w:p>
    <w:p>
      <w:pPr>
        <w:pStyle w:val="FirstParagraph"/>
      </w:pPr>
      <w:r>
        <w:t xml:space="preserve">This dissertation argues that the future of Algeria hinges on cultivating a new generation of data scientists rooted in the realities of Algiers. The city’s unique position as Algeria’s administrative, educational, and economic nucleus makes it the ideal incubator for scalable models. Without urgent investment in training programs, infrastructure modernization, and policy frameworks supporting data ethics—tailored to Algerian needs—the nation risks falling further behind in the global digital economy. For Algeria to achieve its Vision 2030 goals, every stakeholder—from government ministries in Algiers to private-sector innovators—must prioritize the integration of</w:t>
      </w:r>
      <w:r>
        <w:t xml:space="preserve"> </w:t>
      </w:r>
      <w:r>
        <w:rPr>
          <w:iCs/>
          <w:i/>
        </w:rPr>
        <w:t xml:space="preserve">Data Scientist</w:t>
      </w:r>
      <w:r>
        <w:t xml:space="preserve"> </w:t>
      </w:r>
      <w:r>
        <w:t xml:space="preserve">expertise into core operations. The time for theoretical discussions has passed; Algeria’s</w:t>
      </w:r>
      <w:r>
        <w:t xml:space="preserve"> </w:t>
      </w:r>
      <w:r>
        <w:rPr>
          <w:iCs/>
          <w:i/>
        </w:rPr>
        <w:t xml:space="preserve">Dissertation</w:t>
      </w:r>
      <w:r>
        <w:t xml:space="preserve"> </w:t>
      </w:r>
      <w:r>
        <w:t xml:space="preserve">on progress must now be written through actionable data science strategies in Algiers.</w:t>
      </w:r>
    </w:p>
    <w:p>
      <w:pPr>
        <w:pStyle w:val="BodyText"/>
      </w:pPr>
      <w:r>
        <w:t xml:space="preserve">In closing, the role of a</w:t>
      </w:r>
      <w:r>
        <w:t xml:space="preserve"> </w:t>
      </w:r>
      <w:r>
        <w:rPr>
          <w:iCs/>
          <w:i/>
        </w:rPr>
        <w:t xml:space="preserve">Data Scientist</w:t>
      </w:r>
      <w:r>
        <w:t xml:space="preserve"> </w:t>
      </w:r>
      <w:r>
        <w:t xml:space="preserve">in Algeria is not confined to coding or algorithms—it is about engineering a more resilient, inclusive, and forward-looking Algeria. The city of Algiers stands at the precipice of this transformation; its success will determine whether Algeria becomes a regional leader or remains on the periphery of the data revolution. For this</w:t>
      </w:r>
      <w:r>
        <w:t xml:space="preserve"> </w:t>
      </w:r>
      <w:r>
        <w:rPr>
          <w:iCs/>
          <w:i/>
        </w:rPr>
        <w:t xml:space="preserve">Dissertation</w:t>
      </w:r>
      <w:r>
        <w:t xml:space="preserve">, the evidence is clear: invest in</w:t>
      </w:r>
      <w:r>
        <w:t xml:space="preserve"> </w:t>
      </w:r>
      <w:r>
        <w:rPr>
          <w:iCs/>
          <w:i/>
        </w:rPr>
        <w:t xml:space="preserve">Data Scientist</w:t>
      </w:r>
      <w:r>
        <w:t xml:space="preserve"> </w:t>
      </w:r>
      <w:r>
        <w:t xml:space="preserve">talent, and Algeria’s future in Algiers will be written not just in policy documents, but in actionable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Data Scientists in Algeria's Digital Transformation: A Dissertation Focus on Algiers</dc:title>
  <dc:creator/>
  <cp:keywords/>
  <dcterms:created xsi:type="dcterms:W3CDTF">2026-07-10T02:13:07Z</dcterms:created>
  <dcterms:modified xsi:type="dcterms:W3CDTF">2026-07-10T02:13:07Z</dcterms:modified>
</cp:coreProperties>
</file>

<file path=docProps/custom.xml><?xml version="1.0" encoding="utf-8"?>
<Properties xmlns="http://schemas.openxmlformats.org/officeDocument/2006/custom-properties" xmlns:vt="http://schemas.openxmlformats.org/officeDocument/2006/docPropsVTypes"/>
</file>