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27c4c7f75081727331f35e6e443ff6b3a66c5bf"/>
    <w:p>
      <w:pPr>
        <w:pStyle w:val="Heading1"/>
      </w:pPr>
      <w:r>
        <w:t xml:space="preserve">Dissertation: The Critical Evolution and Impact of Data Scientists in Argentina Buenos Aires' Emerging Digital Economy</w:t>
      </w:r>
    </w:p>
    <w:p>
      <w:pPr>
        <w:pStyle w:val="FirstParagraph"/>
      </w:pPr>
      <w:r>
        <w:rPr>
          <w:bCs/>
          <w:b/>
        </w:rPr>
        <w:t xml:space="preserve">Abstract:</w:t>
      </w:r>
      <w:r>
        <w:t xml:space="preserve"> </w:t>
      </w:r>
      <w:r>
        <w:t xml:space="preserve">This dissertation examines the rapidly evolving role, demand, and professional landscape of Data Scientists within the specific context of Buenos Aires, Argentina. It argues that as Argentina's economy diversifies and embraces digital transformation, particularly in its economic capital Buenos Aires, the Data Scientist has become a pivotal strategic asset. This analysis synthesizes market trends, educational pipelines, industry applications unique to the Argentine context, and future challenges facing this profession within the local ecosystem.</w:t>
      </w:r>
    </w:p>
    <w:bookmarkStart w:id="20" w:name="X9a1eb398a20157e1c28a492552bcdaa4ac93628"/>
    <w:p>
      <w:pPr>
        <w:pStyle w:val="Heading2"/>
      </w:pPr>
      <w:r>
        <w:t xml:space="preserve">1. Introduction: The Data-Driven Imperative for Argentina Buenos Aires</w:t>
      </w:r>
    </w:p>
    <w:p>
      <w:pPr>
        <w:pStyle w:val="FirstParagraph"/>
      </w:pPr>
      <w:r>
        <w:t xml:space="preserve">The city of Buenos Aires stands as the undisputed epicenter of Argentina's technology and innovation sector. As the nation navigates complex economic dynamics, embracing data-driven decision-making has transitioned from a competitive advantage to an absolute necessity. This dissertation asserts that the Data Scientist is no longer merely a technical role but a fundamental driver shaping business strategy, public policy, and economic resilience in Buenos Aires. The unique confluence of Argentina's specific market needs—ranging from financial inclusion challenges to agro-export optimization—and the vibrant, growing tech community concentrated in Buenos Aires creates an unparalleled environment for the evolution and critical impact of the Data Scientist profession.</w:t>
      </w:r>
    </w:p>
    <w:bookmarkEnd w:id="20"/>
    <w:bookmarkStart w:id="21" w:name="X74e575959fca5714891374389993a5eded75ba2"/>
    <w:p>
      <w:pPr>
        <w:pStyle w:val="Heading2"/>
      </w:pPr>
      <w:r>
        <w:t xml:space="preserve">2. The Surge in Demand: Why Buenos Aires Needs Data Scientists</w:t>
      </w:r>
    </w:p>
    <w:p>
      <w:pPr>
        <w:pStyle w:val="FirstParagraph"/>
      </w:pPr>
      <w:r>
        <w:t xml:space="preserve">The demand for skilled Data Scientists across Buenos Aires has accelerated exponentially. Key drivers include:</w:t>
      </w:r>
    </w:p>
    <w:p>
      <w:pPr>
        <w:numPr>
          <w:ilvl w:val="0"/>
          <w:numId w:val="1001"/>
        </w:numPr>
        <w:pStyle w:val="Compact"/>
      </w:pPr>
      <w:r>
        <w:rPr>
          <w:bCs/>
          <w:b/>
        </w:rPr>
        <w:t xml:space="preserve">Financial Sector Transformation:</w:t>
      </w:r>
      <w:r>
        <w:t xml:space="preserve"> </w:t>
      </w:r>
      <w:r>
        <w:t xml:space="preserve">Traditional banks (e.g., Banco Galicia, Macro) and fintechs (e.g., Mercado Pago, Nubank Argentina) are heavily investing in predictive analytics for credit scoring, fraud detection, and personalized financial services within a volatile economic landscape. A Data Scientist's ability to model complex risk factors is crucial.</w:t>
      </w:r>
    </w:p>
    <w:p>
      <w:pPr>
        <w:numPr>
          <w:ilvl w:val="0"/>
          <w:numId w:val="1001"/>
        </w:numPr>
        <w:pStyle w:val="Compact"/>
      </w:pPr>
      <w:r>
        <w:rPr>
          <w:bCs/>
          <w:b/>
        </w:rPr>
        <w:t xml:space="preserve">Agro-Export Dominance:</w:t>
      </w:r>
      <w:r>
        <w:t xml:space="preserve"> </w:t>
      </w:r>
      <w:r>
        <w:t xml:space="preserve">Argentina's position as a global agricultural powerhouse necessitates sophisticated data analysis for yield prediction, supply chain optimization (vital for exporters like Bunge, Cargill), and climate impact assessment. Data Scientists in Buenos Aires are directly enabling this critical sector's efficiency and sustainability.</w:t>
      </w:r>
    </w:p>
    <w:p>
      <w:pPr>
        <w:numPr>
          <w:ilvl w:val="0"/>
          <w:numId w:val="1001"/>
        </w:numPr>
        <w:pStyle w:val="Compact"/>
      </w:pPr>
      <w:r>
        <w:rPr>
          <w:bCs/>
          <w:b/>
        </w:rPr>
        <w:t xml:space="preserve">Public Sector Modernization:</w:t>
      </w:r>
      <w:r>
        <w:t xml:space="preserve"> </w:t>
      </w:r>
      <w:r>
        <w:t xml:space="preserve">Municipalities (e.g., City of Buenos Aires) and national agencies increasingly leverage data for urban planning (traffic, public transport), resource allocation, and improving public services. The role of the Data Scientist extends into civic innovation within Argentina's largest city.</w:t>
      </w:r>
    </w:p>
    <w:p>
      <w:pPr>
        <w:numPr>
          <w:ilvl w:val="0"/>
          <w:numId w:val="1001"/>
        </w:numPr>
        <w:pStyle w:val="Compact"/>
      </w:pPr>
      <w:r>
        <w:rPr>
          <w:bCs/>
          <w:b/>
        </w:rPr>
        <w:t xml:space="preserve">Startup Ecosystem Growth:</w:t>
      </w:r>
      <w:r>
        <w:t xml:space="preserve"> </w:t>
      </w:r>
      <w:r>
        <w:t xml:space="preserve">Buenos Aires boasts one of Latin America's most active startup scenes (e.g., Ualá, Despegar, Tonsa). These ventures rely heavily on Data Scientists to understand user behavior, optimize product features, and secure investment through demonstrable data-driven traction.</w:t>
      </w:r>
    </w:p>
    <w:bookmarkEnd w:id="21"/>
    <w:bookmarkStart w:id="22" w:name="X4644d218715508a24527ce75c5198602ebea5e1"/>
    <w:p>
      <w:pPr>
        <w:pStyle w:val="Heading2"/>
      </w:pPr>
      <w:r>
        <w:t xml:space="preserve">3. The Localized Skillset: Beyond Generic Technical Proficiency</w:t>
      </w:r>
    </w:p>
    <w:p>
      <w:pPr>
        <w:pStyle w:val="FirstParagraph"/>
      </w:pPr>
      <w:r>
        <w:t xml:space="preserve">While core technical skills (Python, R, SQL, ML frameworks) are universal for the Data Scientist role globally, success in Argentina Buenos Aires demands a localized adaptation:</w:t>
      </w:r>
    </w:p>
    <w:p>
      <w:pPr>
        <w:numPr>
          <w:ilvl w:val="0"/>
          <w:numId w:val="1002"/>
        </w:numPr>
        <w:pStyle w:val="Compact"/>
      </w:pPr>
      <w:r>
        <w:rPr>
          <w:bCs/>
          <w:b/>
        </w:rPr>
        <w:t xml:space="preserve">Bilingual Fluency:</w:t>
      </w:r>
      <w:r>
        <w:t xml:space="preserve"> </w:t>
      </w:r>
      <w:r>
        <w:t xml:space="preserve">Proficiency in Spanish is non-negotiable. The ability to communicate complex insights clearly to stakeholders across Argentine business units and government agencies is paramount. Technical reports must resonate within the local context.</w:t>
      </w:r>
    </w:p>
    <w:p>
      <w:pPr>
        <w:numPr>
          <w:ilvl w:val="0"/>
          <w:numId w:val="1002"/>
        </w:numPr>
        <w:pStyle w:val="Compact"/>
      </w:pPr>
      <w:r>
        <w:rPr>
          <w:bCs/>
          <w:b/>
        </w:rPr>
        <w:t xml:space="preserve">Domain Knowledge of Argentine Markets:</w:t>
      </w:r>
      <w:r>
        <w:t xml:space="preserve"> </w:t>
      </w:r>
      <w:r>
        <w:t xml:space="preserve">Understanding Argentina's specific economic regulations, cultural nuances (e.g., consumer behavior in different regions), agricultural cycles, or financial market peculiarities is essential for building relevant models. A Data Scientist analyzing retail data in Buenos Aires needs to know about local payment habits and inflation impacts.</w:t>
      </w:r>
    </w:p>
    <w:bookmarkEnd w:id="22"/>
    <w:bookmarkStart w:id="23" w:name="X69e0ecc7c790a9af1ad9b2eef08cd36d54b1709"/>
    <w:p>
      <w:pPr>
        <w:pStyle w:val="Heading2"/>
      </w:pPr>
      <w:r>
        <w:t xml:space="preserve">4. Bridging the Gap: Education and Workforce Development in Buenos Aires</w:t>
      </w:r>
    </w:p>
    <w:p>
      <w:pPr>
        <w:pStyle w:val="FirstParagraph"/>
      </w:pPr>
      <w:r>
        <w:t xml:space="preserve">Recognizing this critical need, Buenos Aires is rapidly developing its educational pipelines:</w:t>
      </w:r>
    </w:p>
    <w:p>
      <w:pPr>
        <w:numPr>
          <w:ilvl w:val="0"/>
          <w:numId w:val="1003"/>
        </w:numPr>
        <w:pStyle w:val="Compact"/>
      </w:pPr>
      <w:r>
        <w:rPr>
          <w:bCs/>
          <w:b/>
        </w:rPr>
        <w:t xml:space="preserve">University Programs:</w:t>
      </w:r>
      <w:r>
        <w:t xml:space="preserve"> </w:t>
      </w:r>
      <w:r>
        <w:t xml:space="preserve">Institutions like Universidad de Buenos Aires (UBA), Universidad Tecnológica Nacional (UTN), and private universities are expanding specialized Data Science and AI programs. These programs increasingly integrate local case studies and industry partnerships to address the specific needs of the Argentine market.</w:t>
      </w:r>
    </w:p>
    <w:p>
      <w:pPr>
        <w:numPr>
          <w:ilvl w:val="0"/>
          <w:numId w:val="1003"/>
        </w:numPr>
        <w:pStyle w:val="Compact"/>
      </w:pPr>
      <w:r>
        <w:rPr>
          <w:bCs/>
          <w:b/>
        </w:rPr>
        <w:t xml:space="preserve">Certification &amp; Bootcamps:</w:t>
      </w:r>
      <w:r>
        <w:t xml:space="preserve"> </w:t>
      </w:r>
      <w:r>
        <w:t xml:space="preserve">A surge in professional bootcamps (e.g., Platzi, DataCamp Buenos Aires) offers accessible, practical training focused on job-ready skills relevant for companies operating in Argentina. These programs often emphasize Spanish-language resources and local industry challenges.</w:t>
      </w:r>
    </w:p>
    <w:p>
      <w:pPr>
        <w:numPr>
          <w:ilvl w:val="0"/>
          <w:numId w:val="1003"/>
        </w:numPr>
        <w:pStyle w:val="Compact"/>
      </w:pPr>
      <w:r>
        <w:rPr>
          <w:bCs/>
          <w:b/>
        </w:rPr>
        <w:t xml:space="preserve">Industry Collaboration:</w:t>
      </w:r>
      <w:r>
        <w:t xml:space="preserve"> </w:t>
      </w:r>
      <w:r>
        <w:t xml:space="preserve">Companies in Buenos Aires are actively partnering with academia through internships and joint research projects to ensure graduates possess the hybrid skillset (technical + local contextual) demanded by the market. This collaboration is vital for aligning education with the realities faced by a Data Scientist in Argentina.</w:t>
      </w:r>
    </w:p>
    <w:bookmarkEnd w:id="23"/>
    <w:bookmarkStart w:id="24" w:name="challenges-and-future-trajectory"/>
    <w:p>
      <w:pPr>
        <w:pStyle w:val="Heading2"/>
      </w:pPr>
      <w:r>
        <w:t xml:space="preserve">5. Challenges and Future Trajectory</w:t>
      </w:r>
    </w:p>
    <w:p>
      <w:pPr>
        <w:pStyle w:val="FirstParagraph"/>
      </w:pPr>
      <w:r>
        <w:t xml:space="preserve">The path forward for the Data Scientist profession in Buenos Aires is promising but not without hurdles:</w:t>
      </w:r>
    </w:p>
    <w:p>
      <w:pPr>
        <w:numPr>
          <w:ilvl w:val="0"/>
          <w:numId w:val="1004"/>
        </w:numPr>
        <w:pStyle w:val="Compact"/>
      </w:pPr>
      <w:r>
        <w:rPr>
          <w:bCs/>
          <w:b/>
        </w:rPr>
        <w:t xml:space="preserve">Economic Volatility:</w:t>
      </w:r>
      <w:r>
        <w:t xml:space="preserve"> </w:t>
      </w:r>
      <w:r>
        <w:t xml:space="preserve">Currency fluctuations and inflation impact hiring budgets, potentially creating uncertainty for long-term data science roles. The Data Scientist must demonstrate immediate ROI to secure continued investment.</w:t>
      </w:r>
    </w:p>
    <w:p>
      <w:pPr>
        <w:numPr>
          <w:ilvl w:val="0"/>
          <w:numId w:val="1004"/>
        </w:numPr>
        <w:pStyle w:val="Compact"/>
      </w:pPr>
      <w:r>
        <w:rPr>
          <w:bCs/>
          <w:b/>
        </w:rPr>
        <w:t xml:space="preserve">Talent Retention &amp; Competition:</w:t>
      </w:r>
      <w:r>
        <w:t xml:space="preserve"> </w:t>
      </w:r>
      <w:r>
        <w:t xml:space="preserve">High global demand for Data Scientists intensifies competition, with major tech hubs (Silicon Valley, EU) poaching talent. Buenos Aires must leverage quality of life and strong local growth opportunities to retain its best professionals.</w:t>
      </w:r>
    </w:p>
    <w:p>
      <w:pPr>
        <w:numPr>
          <w:ilvl w:val="0"/>
          <w:numId w:val="1004"/>
        </w:numPr>
        <w:pStyle w:val="Compact"/>
      </w:pPr>
      <w:r>
        <w:rPr>
          <w:bCs/>
          <w:b/>
        </w:rPr>
        <w:t xml:space="preserve">Building Maturity:</w:t>
      </w:r>
      <w:r>
        <w:t xml:space="preserve"> </w:t>
      </w:r>
      <w:r>
        <w:t xml:space="preserve">Moving beyond basic reporting towards advanced AI/ML deployment requires maturation in data infrastructure and culture within Argentine organizations. The Data Scientist must champion this cultural shift within their teams in Buenos Aires.</w:t>
      </w:r>
    </w:p>
    <w:p>
      <w:pPr>
        <w:pStyle w:val="FirstParagraph"/>
      </w:pPr>
      <w:r>
        <w:t xml:space="preserve">Despite these challenges, the future trajectory is strongly positive. The continued digitization of Argentina's economy, coupled with Buenos Aires' position as a regional tech hub, will solidify the Data Scientist as an indispensable role. Expect growth in specialized sub-roles (e.g., AI Ethics Officer for Argentine regulations, NLP Specialist for Spanish language models) and increased emphasis on data governance within the local context.</w:t>
      </w:r>
    </w:p>
    <w:bookmarkEnd w:id="24"/>
    <w:bookmarkStart w:id="25" w:name="X11c1711df0a9e84cff12f8d41c5149b04c17f50"/>
    <w:p>
      <w:pPr>
        <w:pStyle w:val="Heading2"/>
      </w:pPr>
      <w:r>
        <w:t xml:space="preserve">6. Conclusion: The Data Scientist as a Catalyst for Buenos Aires' Future</w:t>
      </w:r>
    </w:p>
    <w:p>
      <w:pPr>
        <w:pStyle w:val="FirstParagraph"/>
      </w:pPr>
      <w:r>
        <w:t xml:space="preserve">This dissertation unequivocally positions the Data Scientist as a critical strategic asset within Argentina's economic engine, particularly concentrated in the dynamic ecosystem of Buenos Aires. The profession has evolved far beyond pure technical analysis; it is now deeply intertwined with understanding and solving Argentina's unique economic, social, and business challenges. Success for the Data Scientist in this environment demands not only cutting-edge technical prowess but also deep local contextual knowledge, cultural fluency (Spanish), and adaptability to Argentina's specific market realities. As Buenos Aires continues its journey towards a more data-driven economy, the role of the Data Scientist will remain central to innovation, efficiency, and sustainable growth across every major sector. Investing in cultivating and supporting this profession is not merely beneficial for businesses; it is fundamental for Argentina's economic resilience and competitive positioning in the global digital age. The evolution of the Data Scientist in Argentina Buenos Aires represents a microcosm of how data-driven transformation can be successfully tailored to national and regional contexts.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Data Scientists in Argentina Buenos Aires</dc:title>
  <dc:creator/>
  <dc:language>en</dc:language>
  <cp:keywords/>
  <dcterms:created xsi:type="dcterms:W3CDTF">2026-07-13T23:38:12Z</dcterms:created>
  <dcterms:modified xsi:type="dcterms:W3CDTF">2026-07-13T23:38:12Z</dcterms:modified>
</cp:coreProperties>
</file>

<file path=docProps/custom.xml><?xml version="1.0" encoding="utf-8"?>
<Properties xmlns="http://schemas.openxmlformats.org/officeDocument/2006/custom-properties" xmlns:vt="http://schemas.openxmlformats.org/officeDocument/2006/docPropsVTypes"/>
</file>