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Australia</w:t>
      </w:r>
      <w:r>
        <w:t xml:space="preserve"> </w:t>
      </w:r>
      <w:r>
        <w:t xml:space="preserve">Melbourne</w:t>
      </w:r>
    </w:p>
    <w:bookmarkStart w:id="26" w:name="Xbda7800340b6109172f115367f50b691fb779df"/>
    <w:p>
      <w:pPr>
        <w:pStyle w:val="Heading1"/>
      </w:pPr>
      <w:r>
        <w:t xml:space="preserve">The Strategic Imperative of Data Scientists: A Dissertation Analysis within Australia's Melbourne Ecosystem</w:t>
      </w:r>
    </w:p>
    <w:p>
      <w:pPr>
        <w:pStyle w:val="FirstParagraph"/>
      </w:pPr>
      <w:r>
        <w:t xml:space="preserve">This academic Dissertation presents a comprehensive analysis of the critical role and evolving landscape of the</w:t>
      </w:r>
      <w:r>
        <w:t xml:space="preserve"> </w:t>
      </w:r>
      <w:r>
        <w:rPr>
          <w:bCs/>
          <w:b/>
        </w:rPr>
        <w:t xml:space="preserve">Data Scientist</w:t>
      </w:r>
      <w:r>
        <w:t xml:space="preserve"> </w:t>
      </w:r>
      <w:r>
        <w:t xml:space="preserve">specifically within the dynamic context of</w:t>
      </w:r>
      <w:r>
        <w:t xml:space="preserve"> </w:t>
      </w:r>
      <w:r>
        <w:rPr>
          <w:bCs/>
          <w:b/>
        </w:rPr>
        <w:t xml:space="preserve">Australia Melbourne</w:t>
      </w:r>
      <w:r>
        <w:t xml:space="preserve">. As data-driven decision-making becomes foundational across industries, Melbourne has emerged as a pivotal hub for data science innovation in Australia, demanding a sophisticated understanding of local market needs, regulatory frameworks, and talent ecosystems. This Dissertation argues that the</w:t>
      </w:r>
      <w:r>
        <w:t xml:space="preserve"> </w:t>
      </w:r>
      <w:r>
        <w:rPr>
          <w:bCs/>
          <w:b/>
        </w:rPr>
        <w:t xml:space="preserve">Data Scientist</w:t>
      </w:r>
      <w:r>
        <w:t xml:space="preserve"> </w:t>
      </w:r>
      <w:r>
        <w:t xml:space="preserve">is not merely a technical role but an essential strategic asset whose value is uniquely amplified within the specific socio-economic and institutional environment of</w:t>
      </w:r>
      <w:r>
        <w:t xml:space="preserve"> </w:t>
      </w:r>
      <w:r>
        <w:rPr>
          <w:bCs/>
          <w:b/>
        </w:rPr>
        <w:t xml:space="preserve">Australia Melbourne</w:t>
      </w:r>
      <w:r>
        <w:t xml:space="preserve">.</w:t>
      </w:r>
    </w:p>
    <w:bookmarkStart w:id="20" w:name="Xd0011717ced10cca35ac55a2d18fa31b740ac78"/>
    <w:p>
      <w:pPr>
        <w:pStyle w:val="Heading2"/>
      </w:pPr>
      <w:r>
        <w:t xml:space="preserve">The Melbourne Data Science Ecosystem: A Confluence of Academia, Industry, and Government</w:t>
      </w:r>
    </w:p>
    <w:p>
      <w:pPr>
        <w:pStyle w:val="FirstParagraph"/>
      </w:pPr>
      <w:r>
        <w:t xml:space="preserve">Melbourne's status as a leading Australian city for data science stems from its world-class educational institutions, burgeoning tech sector, and proactive government initiatives. The University of Melbourne and RMIT University consistently rank among the top global universities for data science programs, producing a steady pipeline of skilled graduates. This academic strength is directly leveraged by major employers like</w:t>
      </w:r>
      <w:r>
        <w:t xml:space="preserve"> </w:t>
      </w:r>
      <w:r>
        <w:rPr>
          <w:iCs/>
          <w:i/>
        </w:rPr>
        <w:t xml:space="preserve">Australia Melbourne</w:t>
      </w:r>
      <w:r>
        <w:t xml:space="preserve">-based giants such as AIA Group (insurance), NAB (banking), and Telstra (telecommunications), who have established significant data science teams in the city. The Victorian Government's commitment, exemplified by the Victorian Data Science Platform and initiatives like the $10 million Data Science Fund, actively fosters collaboration between universities, startups, and industry players within</w:t>
      </w:r>
      <w:r>
        <w:t xml:space="preserve"> </w:t>
      </w:r>
      <w:r>
        <w:rPr>
          <w:bCs/>
          <w:b/>
        </w:rPr>
        <w:t xml:space="preserve">Australia Melbourne</w:t>
      </w:r>
      <w:r>
        <w:t xml:space="preserve">. This creates a fertile ground where the</w:t>
      </w:r>
      <w:r>
        <w:t xml:space="preserve"> </w:t>
      </w:r>
      <w:r>
        <w:rPr>
          <w:bCs/>
          <w:b/>
        </w:rPr>
        <w:t xml:space="preserve">Data Scientist</w:t>
      </w:r>
      <w:r>
        <w:t xml:space="preserve"> </w:t>
      </w:r>
      <w:r>
        <w:t xml:space="preserve">operates at the nexus of cutting-edge research and tangible business impact.</w:t>
      </w:r>
    </w:p>
    <w:bookmarkEnd w:id="20"/>
    <w:bookmarkStart w:id="21" w:name="X9a7b707bd71db10e65244876649682b5ea2805e"/>
    <w:p>
      <w:pPr>
        <w:pStyle w:val="Heading2"/>
      </w:pPr>
      <w:r>
        <w:t xml:space="preserve">Defining the Modern Data Scientist in Australia Melbourne: Beyond Coding</w:t>
      </w:r>
    </w:p>
    <w:p>
      <w:pPr>
        <w:pStyle w:val="FirstParagraph"/>
      </w:pPr>
      <w:r>
        <w:t xml:space="preserve">This Dissertation delineates that a successful</w:t>
      </w:r>
      <w:r>
        <w:t xml:space="preserve"> </w:t>
      </w:r>
      <w:r>
        <w:rPr>
          <w:bCs/>
          <w:b/>
        </w:rPr>
        <w:t xml:space="preserve">Data Scientist</w:t>
      </w:r>
      <w:r>
        <w:t xml:space="preserve"> </w:t>
      </w:r>
      <w:r>
        <w:t xml:space="preserve">in Melbourne must transcend pure technical proficiency. While advanced skills in Python, R, machine learning frameworks (like TensorFlow and PyTorch), and big data technologies (Spark, SQL) remain non-negotiable, the Melbourne context demands additional competencies. Understanding Australia's specific data governance landscape – including the Privacy Act 1988 and evolving state-specific regulations – is paramount. Furthermore, the ability to translate complex analytical findings into actionable business insights for stakeholders across diverse sectors (healthcare, finance, retail, logistics) operating within</w:t>
      </w:r>
      <w:r>
        <w:t xml:space="preserve"> </w:t>
      </w:r>
      <w:r>
        <w:rPr>
          <w:bCs/>
          <w:b/>
        </w:rPr>
        <w:t xml:space="preserve">Australia Melbourne</w:t>
      </w:r>
      <w:r>
        <w:t xml:space="preserve"> </w:t>
      </w:r>
      <w:r>
        <w:t xml:space="preserve">is crucial. The Dissertation highlights that communication and domain expertise are as vital as algorithmic skill in this environment.</w:t>
      </w:r>
    </w:p>
    <w:bookmarkEnd w:id="21"/>
    <w:bookmarkStart w:id="22" w:name="Xf036fb9a6f8d1f2b17bc986dfff47d06849827b"/>
    <w:p>
      <w:pPr>
        <w:pStyle w:val="Heading2"/>
      </w:pPr>
      <w:r>
        <w:t xml:space="preserve">Key Sectors Driving Demand for Data Scientists in Melbourne</w:t>
      </w:r>
    </w:p>
    <w:p>
      <w:pPr>
        <w:numPr>
          <w:ilvl w:val="0"/>
          <w:numId w:val="1001"/>
        </w:numPr>
        <w:pStyle w:val="Compact"/>
      </w:pPr>
      <w:r>
        <w:rPr>
          <w:bCs/>
          <w:b/>
        </w:rPr>
        <w:t xml:space="preserve">Healthcare &amp; Life Sciences:</w:t>
      </w:r>
      <w:r>
        <w:t xml:space="preserve"> </w:t>
      </w:r>
      <w:r>
        <w:t xml:space="preserve">Melbourne's world-class medical research institutions (e.g., Walter and Eliza Hall Institute, Royal Melbourne Hospital) leverage Data Scientists to analyze genomic data, optimize patient pathways, and accelerate drug discovery. This is a critical growth area for the Australian healthcare sector.</w:t>
      </w:r>
    </w:p>
    <w:p>
      <w:pPr>
        <w:numPr>
          <w:ilvl w:val="0"/>
          <w:numId w:val="1001"/>
        </w:numPr>
        <w:pStyle w:val="Compact"/>
      </w:pPr>
      <w:r>
        <w:rPr>
          <w:bCs/>
          <w:b/>
        </w:rPr>
        <w:t xml:space="preserve">Financial Services:</w:t>
      </w:r>
      <w:r>
        <w:t xml:space="preserve"> </w:t>
      </w:r>
      <w:r>
        <w:t xml:space="preserve">Major banks (ANZ, CBA head offices in Melbourne) and fintech startups utilize Data Scientists for fraud detection, risk modeling (adhering to APRA regulations), personalized customer experience, and algorithmic trading – a major driver of demand in</w:t>
      </w:r>
      <w:r>
        <w:t xml:space="preserve"> </w:t>
      </w:r>
      <w:r>
        <w:rPr>
          <w:bCs/>
          <w:b/>
        </w:rPr>
        <w:t xml:space="preserve">Australia Melbourne</w:t>
      </w:r>
      <w:r>
        <w:t xml:space="preserve">.</w:t>
      </w:r>
    </w:p>
    <w:p>
      <w:pPr>
        <w:numPr>
          <w:ilvl w:val="0"/>
          <w:numId w:val="1001"/>
        </w:numPr>
        <w:pStyle w:val="Compact"/>
      </w:pPr>
      <w:r>
        <w:rPr>
          <w:bCs/>
          <w:b/>
        </w:rPr>
        <w:t xml:space="preserve">Smart Cities &amp; Government:</w:t>
      </w:r>
      <w:r>
        <w:t xml:space="preserve"> </w:t>
      </w:r>
      <w:r>
        <w:t xml:space="preserve">The City of Melbourne and Victorian Government initiatives like the Smart City Program heavily rely on Data Scientists to optimize traffic flow, manage energy consumption, enhance public safety through predictive analytics, and improve urban planning – making the role integral to civic infrastructure.</w:t>
      </w:r>
    </w:p>
    <w:p>
      <w:pPr>
        <w:numPr>
          <w:ilvl w:val="0"/>
          <w:numId w:val="1001"/>
        </w:numPr>
        <w:pStyle w:val="Compact"/>
      </w:pPr>
      <w:r>
        <w:rPr>
          <w:bCs/>
          <w:b/>
        </w:rPr>
        <w:t xml:space="preserve">Retail &amp; Logistics:</w:t>
      </w:r>
      <w:r>
        <w:t xml:space="preserve"> </w:t>
      </w:r>
      <w:r>
        <w:t xml:space="preserve">Global retailers with significant Australian operations (e.g., Coles, Woolworths) and local logistics firms use Data Scientists for supply chain optimization, demand forecasting, and customer behavior analysis within the unique Australian market context.</w:t>
      </w:r>
    </w:p>
    <w:bookmarkEnd w:id="22"/>
    <w:bookmarkStart w:id="23" w:name="X5f0439c88540e43b404f7933e1763eed286667c"/>
    <w:p>
      <w:pPr>
        <w:pStyle w:val="Heading2"/>
      </w:pPr>
      <w:r>
        <w:t xml:space="preserve">Challenges Facing the Data Scientist in Australia Melbourne</w:t>
      </w:r>
    </w:p>
    <w:p>
      <w:pPr>
        <w:pStyle w:val="FirstParagraph"/>
      </w:pPr>
      <w:r>
        <w:t xml:space="preserve">This Dissertation acknowledges significant challenges. The competition for top-tier talent is intense, both locally and internationally, driving up salary expectations (median salaries for mid-level Data Scientists in Melbourne exceed AUD $130k). A persistent skills gap exists between academic training and the nuanced demands of real-world Australian business problems. Additionally, data quality issues across legacy systems common in Australian enterprises pose a significant hurdle. Crucially, ethical considerations around AI deployment and bias within the Australian cultural context require heightened attention from every</w:t>
      </w:r>
      <w:r>
        <w:t xml:space="preserve"> </w:t>
      </w:r>
      <w:r>
        <w:rPr>
          <w:bCs/>
          <w:b/>
        </w:rPr>
        <w:t xml:space="preserve">Data Scientist</w:t>
      </w:r>
      <w:r>
        <w:t xml:space="preserve"> </w:t>
      </w:r>
      <w:r>
        <w:t xml:space="preserve">operating in</w:t>
      </w:r>
      <w:r>
        <w:t xml:space="preserve"> </w:t>
      </w:r>
      <w:r>
        <w:rPr>
          <w:bCs/>
          <w:b/>
        </w:rPr>
        <w:t xml:space="preserve">Australia Melbourne</w:t>
      </w:r>
      <w:r>
        <w:t xml:space="preserve">, as highlighted by recent AI ethics frameworks proposed by the Victorian government.</w:t>
      </w:r>
    </w:p>
    <w:bookmarkEnd w:id="23"/>
    <w:bookmarkStart w:id="24" w:name="X7a9a7cc56e1d613fa2a15ddf343c07ad1a7f728"/>
    <w:p>
      <w:pPr>
        <w:pStyle w:val="Heading2"/>
      </w:pPr>
      <w:r>
        <w:t xml:space="preserve">The Future Trajectory: Integration and Specialization</w:t>
      </w:r>
    </w:p>
    <w:p>
      <w:pPr>
        <w:pStyle w:val="FirstParagraph"/>
      </w:pPr>
      <w:r>
        <w:t xml:space="preserve">The Dissertation posits that the future role of the Data Scientist in Melbourne will involve deeper integration with business strategy and a move towards greater specialization. We anticipate growing demand for specialists in areas like:</w:t>
      </w:r>
      <w:r>
        <w:t xml:space="preserve"> </w:t>
      </w:r>
      <w:r>
        <w:t xml:space="preserve">* **AI Ethics &amp; Governance:** Ensuring responsible AI deployment compliant with Australian standards.</w:t>
      </w:r>
      <w:r>
        <w:t xml:space="preserve"> </w:t>
      </w:r>
      <w:r>
        <w:t xml:space="preserve">* **Industry-Specific Analytics:** Deep expertise in sectors like agriculture (a key Victorian export) or renewable energy transition.</w:t>
      </w:r>
      <w:r>
        <w:t xml:space="preserve"> </w:t>
      </w:r>
      <w:r>
        <w:t xml:space="preserve">* **Data Engineering &amp; MLOps:** The increasing need for robust data pipelines and scalable model deployment within Melbourne's tech ecosystem.</w:t>
      </w:r>
    </w:p>
    <w:p>
      <w:pPr>
        <w:pStyle w:val="BodyText"/>
      </w:pPr>
      <w:r>
        <w:t xml:space="preserve">Furthermore, the role will become even more collaborative. Data Scientists will work increasingly closely with business analysts, domain experts, and product managers within integrated teams – a cultural shift already evident in leading Melbourne-based companies. This evolution underscores the necessity of soft skills and strategic thinking alongside technical acumen for any aspiring</w:t>
      </w:r>
      <w:r>
        <w:t xml:space="preserve"> </w:t>
      </w:r>
      <w:r>
        <w:rPr>
          <w:bCs/>
          <w:b/>
        </w:rPr>
        <w:t xml:space="preserve">Data Scientist</w:t>
      </w:r>
      <w:r>
        <w:t xml:space="preserve"> </w:t>
      </w:r>
      <w:r>
        <w:t xml:space="preserve">targeting success within</w:t>
      </w:r>
      <w:r>
        <w:t xml:space="preserve"> </w:t>
      </w:r>
      <w:r>
        <w:rPr>
          <w:bCs/>
          <w:b/>
        </w:rPr>
        <w:t xml:space="preserve">Australia Melbourne</w:t>
      </w:r>
      <w:r>
        <w:t xml:space="preserve">.</w:t>
      </w:r>
    </w:p>
    <w:bookmarkEnd w:id="24"/>
    <w:bookmarkStart w:id="25" w:name="X9cd57ec1f66bebaecc342769e82c84ae3e6c655"/>
    <w:p>
      <w:pPr>
        <w:pStyle w:val="Heading2"/>
      </w:pPr>
      <w:r>
        <w:t xml:space="preserve">Conclusion: The Indispensable Data Scientist in Australia's Victorian Capital</w:t>
      </w:r>
    </w:p>
    <w:p>
      <w:pPr>
        <w:pStyle w:val="FirstParagraph"/>
      </w:pPr>
      <w:r>
        <w:t xml:space="preserve">This Dissertation conclusively demonstrates that the role of the</w:t>
      </w:r>
      <w:r>
        <w:t xml:space="preserve"> </w:t>
      </w:r>
      <w:r>
        <w:rPr>
          <w:bCs/>
          <w:b/>
        </w:rPr>
        <w:t xml:space="preserve">Data Scientist</w:t>
      </w:r>
      <w:r>
        <w:t xml:space="preserve"> </w:t>
      </w:r>
      <w:r>
        <w:t xml:space="preserve">is not just important but absolutely fundamental to Melbourne's economic advancement and its position as a leading data science hub within</w:t>
      </w:r>
      <w:r>
        <w:t xml:space="preserve"> </w:t>
      </w:r>
      <w:r>
        <w:rPr>
          <w:bCs/>
          <w:b/>
        </w:rPr>
        <w:t xml:space="preserve">Australia Melbourne</w:t>
      </w:r>
      <w:r>
        <w:t xml:space="preserve">. The unique confluence of academic excellence, industry concentration, government support, and specific sectoral demands creates an environment where skilled Data Scientists deliver outsized value. Success requires moving beyond pure technical skill to embrace domain knowledge, ethical awareness, effective communication tailored to the Australian business context, and a deep understanding of the local regulatory landscape. As Melbourne continues its trajectory as a global leader in data-driven innovation within</w:t>
      </w:r>
      <w:r>
        <w:t xml:space="preserve"> </w:t>
      </w:r>
      <w:r>
        <w:rPr>
          <w:bCs/>
          <w:b/>
        </w:rPr>
        <w:t xml:space="preserve">Australia Melbourne</w:t>
      </w:r>
      <w:r>
        <w:t xml:space="preserve">, the strategic importance of the Data Scientist will only continue to grow. Organizations that recognize and strategically invest in cultivating this role within their Melbourne operations will be best positioned for sustainable growth and competitive advantage in the Australian market.</w:t>
      </w:r>
    </w:p>
    <w:p>
      <w:pPr>
        <w:pStyle w:val="BodyText"/>
      </w:pPr>
      <w:r>
        <w:rPr>
          <w:iCs/>
          <w:i/>
        </w:rPr>
        <w:t xml:space="preserve">This Dissertation underscores that understanding the specific ecosystem of Australia Melbourne is not merely advantageous for a Data Scientist – it is the essential foundation for effective contribution and career success within this vital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Australia Melbourne</dc:title>
  <dc:creator/>
  <dc:language>en</dc:language>
  <cp:keywords/>
  <dcterms:created xsi:type="dcterms:W3CDTF">2026-04-24T11:25:50Z</dcterms:created>
  <dcterms:modified xsi:type="dcterms:W3CDTF">2026-04-24T11:25:50Z</dcterms:modified>
</cp:coreProperties>
</file>

<file path=docProps/custom.xml><?xml version="1.0" encoding="utf-8"?>
<Properties xmlns="http://schemas.openxmlformats.org/officeDocument/2006/custom-properties" xmlns:vt="http://schemas.openxmlformats.org/officeDocument/2006/docPropsVTypes"/>
</file>