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6" w:name="Xc8b22b483eaadb7351ed5595f595197de822f97"/>
    <w:p>
      <w:pPr>
        <w:pStyle w:val="Heading1"/>
      </w:pPr>
      <w:r>
        <w:t xml:space="preserve">Advancing Ethical Data-Driven Governance: A Dissertation on the Critical Role of the Data Scientist in Ethiopia Addis Ababa</w:t>
      </w:r>
    </w:p>
    <w:p>
      <w:pPr>
        <w:pStyle w:val="FirstParagraph"/>
      </w:pPr>
      <w:r>
        <w:rPr>
          <w:bCs/>
          <w:b/>
        </w:rPr>
        <w:t xml:space="preserve">This Dissertation presents a comprehensive analysis of the evolving role and indispensable contribution of the Data Scientist within Ethiopia's capital city, Addis Ababa. It argues that strategic investment in developing a robust cohort of skilled Data Scientists is not merely advantageous but fundamental to achieving sustainable socio-economic transformation, aligning with Ethiopia's national development agenda and Addis Ababa's ambition as a regional hub for innovation and smart urban management.</w:t>
      </w:r>
    </w:p>
    <w:bookmarkStart w:id="20" w:name="Xd735aac308e83af77edfae4bd7c8e892a333927"/>
    <w:p>
      <w:pPr>
        <w:pStyle w:val="Heading2"/>
      </w:pPr>
      <w:r>
        <w:t xml:space="preserve">Introduction: The Imperative for Data-Driven Leadership in Addis Ababa</w:t>
      </w:r>
    </w:p>
    <w:p>
      <w:pPr>
        <w:pStyle w:val="FirstParagraph"/>
      </w:pPr>
      <w:r>
        <w:t xml:space="preserve">Addis Ababa, the vibrant political, economic, and cultural heart of Ethiopia, faces complex challenges: rapid urbanization straining infrastructure (transportation, water supply), evolving healthcare demands under the National Health Strategy 2015-2030, and the need to optimize resource allocation across diverse sectors. Traditional decision-making models are increasingly inadequate. This Dissertation posits that the Data Scientist emerges as a pivotal catalyst for evidence-based policy and efficient public service delivery in Ethiopia Addis Ababa. The role transcends mere technical analysis; it requires deep contextual understanding of Ethiopian socio-economic realities, cultural nuances, and the specific operational landscape of Addis Ababa's municipal government and key institutions.</w:t>
      </w:r>
    </w:p>
    <w:bookmarkEnd w:id="20"/>
    <w:bookmarkStart w:id="21" w:name="X3c9d8347183e519a66b0c83d3af9039958de896"/>
    <w:p>
      <w:pPr>
        <w:pStyle w:val="Heading2"/>
      </w:pPr>
      <w:r>
        <w:t xml:space="preserve">Contextualizing the Data Scientist in Ethiopia Addis Ababa</w:t>
      </w:r>
    </w:p>
    <w:p>
      <w:pPr>
        <w:pStyle w:val="FirstParagraph"/>
      </w:pPr>
      <w:r>
        <w:t xml:space="preserve">The current landscape presents both a significant gap and an unprecedented opportunity. While Ethiopia has shown remarkable growth potential, a critical shortage of locally trained professionals capable of harnessing data for national development persists. The role of the Data Scientist in Addis Ababa is uniquely positioned to bridge this gap. Unlike generic global roles, the Ethiopian Data Scientist must navigate specific contexts: integrating fragmented government datasets (e.g., from the Ethiopian Statistical Service, Ministry of Health, Addis Ababa City Administration), working within evolving digital infrastructure limitations common in developing cities, and translating complex analytics into actionable insights for policymakers who may lack advanced technical literacy. This Dissertation emphasizes that success hinges on embedding Data Scientists within local institutions, not merely outsourcing analysis externally.</w:t>
      </w:r>
    </w:p>
    <w:bookmarkEnd w:id="21"/>
    <w:bookmarkStart w:id="22" w:name="X9621b27359e6a57d38ca9cd424b1f8440ad8fe8"/>
    <w:p>
      <w:pPr>
        <w:pStyle w:val="Heading2"/>
      </w:pPr>
      <w:r>
        <w:t xml:space="preserve">Key Contributions of the Data Scientist to Addis Ababa's Development</w:t>
      </w:r>
    </w:p>
    <w:p>
      <w:pPr>
        <w:pStyle w:val="FirstParagraph"/>
      </w:pPr>
      <w:r>
        <w:t xml:space="preserve">This Dissertation identifies several critical areas where the Data Scientist delivers tangible value for Ethiopia Addis Ababa:</w:t>
      </w:r>
    </w:p>
    <w:p>
      <w:pPr>
        <w:numPr>
          <w:ilvl w:val="0"/>
          <w:numId w:val="1001"/>
        </w:numPr>
        <w:pStyle w:val="Compact"/>
      </w:pPr>
      <w:r>
        <w:rPr>
          <w:bCs/>
          <w:b/>
        </w:rPr>
        <w:t xml:space="preserve">Smart Urban Management:</w:t>
      </w:r>
      <w:r>
        <w:t xml:space="preserve"> </w:t>
      </w:r>
      <w:r>
        <w:t xml:space="preserve">Analyzing traffic flow data from city sensors or mobile networks to optimize public transport routes (e.g., improving the Addis Ababa Light Rail system efficiency), predict congestion hotspots, and inform future infrastructure investment – directly addressing the city's notorious traffic challenges.</w:t>
      </w:r>
    </w:p>
    <w:p>
      <w:pPr>
        <w:numPr>
          <w:ilvl w:val="0"/>
          <w:numId w:val="1001"/>
        </w:numPr>
        <w:pStyle w:val="Compact"/>
      </w:pPr>
      <w:r>
        <w:rPr>
          <w:bCs/>
          <w:b/>
        </w:rPr>
        <w:t xml:space="preserve">Healthcare Optimization:</w:t>
      </w:r>
      <w:r>
        <w:t xml:space="preserve"> </w:t>
      </w:r>
      <w:r>
        <w:t xml:space="preserve">Leveraging anonymized health facility data and population demographics to predict disease outbreaks (e.g., malaria patterns in specific kebeles), optimize vaccine distribution, and improve resource allocation for maternal and child health programs across Addis Ababa's diverse neighborhoods.</w:t>
      </w:r>
    </w:p>
    <w:p>
      <w:pPr>
        <w:numPr>
          <w:ilvl w:val="0"/>
          <w:numId w:val="1001"/>
        </w:numPr>
        <w:pStyle w:val="Compact"/>
      </w:pPr>
      <w:r>
        <w:rPr>
          <w:bCs/>
          <w:b/>
        </w:rPr>
        <w:t xml:space="preserve">Agricultural &amp; Food Security Support:</w:t>
      </w:r>
      <w:r>
        <w:t xml:space="preserve"> </w:t>
      </w:r>
      <w:r>
        <w:t xml:space="preserve">Even within a city context, data scientists can analyze supply chain data from local markets (like the famous Merkato) to predict food prices, identify waste points in distribution networks, and support urban agriculture initiatives – crucial for Addis Ababa's food security resilience.</w:t>
      </w:r>
    </w:p>
    <w:p>
      <w:pPr>
        <w:numPr>
          <w:ilvl w:val="0"/>
          <w:numId w:val="1001"/>
        </w:numPr>
        <w:pStyle w:val="Compact"/>
      </w:pPr>
      <w:r>
        <w:rPr>
          <w:bCs/>
          <w:b/>
        </w:rPr>
        <w:t xml:space="preserve">Economic Policy &amp; Investment:</w:t>
      </w:r>
      <w:r>
        <w:t xml:space="preserve"> </w:t>
      </w:r>
      <w:r>
        <w:t xml:space="preserve">Analyzing business registration data, tax revenues, and economic activity indicators to identify growth clusters within Addis Ababa (e.g., the burgeoning IT sector in areas like Bole Lemi), informing targeted investment strategies and supporting entrepreneurship – key pillars of Ethiopia's Growth and Transformation Plan (GTP II).</w:t>
      </w:r>
    </w:p>
    <w:bookmarkEnd w:id="22"/>
    <w:bookmarkStart w:id="23" w:name="X0c50e61f8432e2391ca0b070c495fb2691a2d81"/>
    <w:p>
      <w:pPr>
        <w:pStyle w:val="Heading2"/>
      </w:pPr>
      <w:r>
        <w:t xml:space="preserve">Challenges &amp; Necessary Enablers for the Data Scientist in Addis Ababa</w:t>
      </w:r>
    </w:p>
    <w:p>
      <w:pPr>
        <w:pStyle w:val="FirstParagraph"/>
      </w:pPr>
      <w:r>
        <w:t xml:space="preserve">This Dissertation does not gloss over the substantial hurdles. Challenges include: data silos across government agencies, inconsistent data quality and availability, limited computational resources, and a shortage of formal training pathways for Data Scientists within Ethiopia. Crucially, this Dissertation argues that overcoming these requires multi-faceted strategies:</w:t>
      </w:r>
    </w:p>
    <w:p>
      <w:pPr>
        <w:numPr>
          <w:ilvl w:val="0"/>
          <w:numId w:val="1002"/>
        </w:numPr>
        <w:pStyle w:val="Compact"/>
      </w:pPr>
      <w:r>
        <w:rPr>
          <w:bCs/>
          <w:b/>
        </w:rPr>
        <w:t xml:space="preserve">Investing in Local Talent:</w:t>
      </w:r>
      <w:r>
        <w:t xml:space="preserve"> </w:t>
      </w:r>
      <w:r>
        <w:t xml:space="preserve">Establishing specialized Data Science curricula at Addis Ababa University (AAU) and other tertiary institutions, co-designed with government ministries and leading Ethiopian tech firms, focusing on practical skills relevant to Ethiopian contexts.</w:t>
      </w:r>
    </w:p>
    <w:p>
      <w:pPr>
        <w:numPr>
          <w:ilvl w:val="0"/>
          <w:numId w:val="1002"/>
        </w:numPr>
        <w:pStyle w:val="Compact"/>
      </w:pPr>
      <w:r>
        <w:rPr>
          <w:bCs/>
          <w:b/>
        </w:rPr>
        <w:t xml:space="preserve">Policy &amp; Governance Frameworks:</w:t>
      </w:r>
      <w:r>
        <w:t xml:space="preserve"> </w:t>
      </w:r>
      <w:r>
        <w:t xml:space="preserve">Developing a national data policy for Ethiopia that prioritizes ethical use, interoperability standards (especially for Addis Ababa's city administration), and data sharing protocols within government – essential enablers for the Data Scientist.</w:t>
      </w:r>
    </w:p>
    <w:p>
      <w:pPr>
        <w:numPr>
          <w:ilvl w:val="0"/>
          <w:numId w:val="1002"/>
        </w:numPr>
        <w:pStyle w:val="Compact"/>
      </w:pPr>
      <w:r>
        <w:rPr>
          <w:bCs/>
          <w:b/>
        </w:rPr>
        <w:t xml:space="preserve">Public-Private Partnerships:</w:t>
      </w:r>
      <w:r>
        <w:t xml:space="preserve"> </w:t>
      </w:r>
      <w:r>
        <w:t xml:space="preserve">Fostering collaborations between the Addis Ababa City Administration, Ethiopian government bodies (like the Ministry of Innovation and Technology), international development partners (e.g., World Bank, UNDP), and local tech startups to create viable data projects and provide real-world experience for emerging Data Scientists.</w:t>
      </w:r>
    </w:p>
    <w:bookmarkEnd w:id="23"/>
    <w:bookmarkStart w:id="24" w:name="Xf3bfa31de69d5df55dd6ef9e2972a707e6d3cf8"/>
    <w:p>
      <w:pPr>
        <w:pStyle w:val="Heading2"/>
      </w:pPr>
      <w:r>
        <w:t xml:space="preserve">Conclusion: A Strategic Imperative for Ethiopia's Future</w:t>
      </w:r>
    </w:p>
    <w:p>
      <w:pPr>
        <w:pStyle w:val="FirstParagraph"/>
      </w:pPr>
      <w:r>
        <w:t xml:space="preserve">This Dissertation concludes that the cultivation of a strong cadre of skilled Data Scientists is not a luxury but an urgent strategic imperative for Ethiopia Addis Ababa. The potential benefits – enhanced public service delivery, more effective resource allocation, data-driven economic growth, and improved quality of life for Addis Ababa's citizens – are immense and directly align with Ethiopia's broader developmental goals outlined in the National Innovation Strategy and Vision 2030. The role of the Data Scientist transcends technical analysis; it is fundamentally about empowering Ethiopian decision-makers with the insights needed to navigate complexity. Investing in developing this local talent, tailored to the unique needs of Addis Ababa and Ethiopia, will position Ethiopia not just as a participant in the global data revolution, but as a leader in applying data science for inclusive and sustainable development within its own context. The time for strategic action is now; this Dissertation provides the roadmap for integrating the Data Scientist into the very core of Addis Ababa's development trajectory.</w:t>
      </w:r>
    </w:p>
    <w:bookmarkEnd w:id="24"/>
    <w:bookmarkStart w:id="25" w:name="references-illustrative---key-themes"/>
    <w:p>
      <w:pPr>
        <w:pStyle w:val="Heading2"/>
      </w:pPr>
      <w:r>
        <w:t xml:space="preserve">References (Illustrative - Key Themes)</w:t>
      </w:r>
    </w:p>
    <w:p>
      <w:pPr>
        <w:pStyle w:val="FirstParagraph"/>
      </w:pPr>
      <w:r>
        <w:t xml:space="preserve">Ethiopian Ministry of Finance and Economic Development. (2015). *Growth and Transformation Plan II (GTP II): 2015/16-2019/20*. Addis Ababa.</w:t>
      </w:r>
    </w:p>
    <w:p>
      <w:pPr>
        <w:pStyle w:val="BodyText"/>
      </w:pPr>
      <w:r>
        <w:t xml:space="preserve">World Bank. (2023). *Ethiopia Digital Economy Diagnostic*. Washington, DC.</w:t>
      </w:r>
    </w:p>
    <w:p>
      <w:pPr>
        <w:pStyle w:val="BodyText"/>
      </w:pPr>
      <w:r>
        <w:t xml:space="preserve">United Nations Economic Commission for Africa (UNECA). (2021). *Ethiopia: Digital Transformation Strategy for the Development of the Country*. Addis Ababa.</w:t>
      </w:r>
    </w:p>
    <w:p>
      <w:pPr>
        <w:pStyle w:val="BodyText"/>
      </w:pPr>
      <w:r>
        <w:t xml:space="preserve">Addis Ababa City Administration. (2022). *Addis Ababa Master Plan: Urban Development Strategy 2016-2035*. Addis Ababa.</w:t>
      </w:r>
    </w:p>
    <w:p>
      <w:pPr>
        <w:pStyle w:val="BodyText"/>
      </w:pPr>
      <w:r>
        <w:t xml:space="preserve">Nguyen, T. &amp; Wang, W. (2019). *Data Science for Development in Africa*. Journal of African Digital Innovation, 4(1), 78-95. (Contextualized for Ethiopian case).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Advancing Ethiopia Addis Ababa's Development</dc:title>
  <dc:creator/>
  <cp:keywords/>
  <dcterms:created xsi:type="dcterms:W3CDTF">2025-12-11T13:45:54Z</dcterms:created>
  <dcterms:modified xsi:type="dcterms:W3CDTF">2025-12-11T13:45:54Z</dcterms:modified>
</cp:coreProperties>
</file>

<file path=docProps/custom.xml><?xml version="1.0" encoding="utf-8"?>
<Properties xmlns="http://schemas.openxmlformats.org/officeDocument/2006/custom-properties" xmlns:vt="http://schemas.openxmlformats.org/officeDocument/2006/docPropsVTypes"/>
</file>