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Japan</w:t>
      </w:r>
      <w:r>
        <w:t xml:space="preserve"> </w:t>
      </w:r>
      <w:r>
        <w:t xml:space="preserve">Kyoto</w:t>
      </w:r>
      <w:r>
        <w:t xml:space="preserve"> </w:t>
      </w:r>
      <w:r>
        <w:t xml:space="preserve">Context</w:t>
      </w:r>
    </w:p>
    <w:bookmarkStart w:id="26" w:name="X0129a5aed8367308afc3507aa9db8c0f8695749"/>
    <w:p>
      <w:pPr>
        <w:pStyle w:val="Heading1"/>
      </w:pPr>
      <w:r>
        <w:t xml:space="preserve">The Evolving Role of Data Scientists: A Dissertation on Professional Integration within Japan Kyoto's Technological Landscape</w:t>
      </w:r>
    </w:p>
    <w:p>
      <w:pPr>
        <w:pStyle w:val="FirstParagraph"/>
      </w:pPr>
      <w:r>
        <w:t xml:space="preserve">This academic dissertation examines the critical intersection between data science expertise and Japan's cultural-technological ecosystem, with specific focus on Kyoto as a burgeoning hub for innovation. As global demand for data-driven decision-making intensifies, understanding how the Data Scientist profession adapts within Japan Kyoto's unique socio-economic framework becomes paramount. This research explores not merely technical competencies but the nuanced cultural integration required for Data Scientists to thrive in this historically rich yet technologically advancing region.</w:t>
      </w:r>
    </w:p>
    <w:bookmarkStart w:id="20" w:name="X98b767056610e75d9d882a2aeec192681e540cd"/>
    <w:p>
      <w:pPr>
        <w:pStyle w:val="Heading2"/>
      </w:pPr>
      <w:r>
        <w:t xml:space="preserve">The Strategic Imperative of Data Science in Japan Kyoto</w:t>
      </w:r>
    </w:p>
    <w:p>
      <w:pPr>
        <w:pStyle w:val="FirstParagraph"/>
      </w:pPr>
      <w:r>
        <w:t xml:space="preserve">Japan's 2030 digital transformation strategy positions Kyoto as a pivotal node for advanced analytics adoption. Unlike Tokyo's corporate-centric AI ecosystem, Kyoto offers a distinctive blend of ancient cultural preservation and cutting-edge technological infrastructure. The city's UNESCO World Heritage sites, traditional manufacturing sectors like ceramics and textiles, and world-class universities (Kyoto University, Doshisha University) create fertile ground for specialized data science applications. For the Data Scientist operating in Japan Kyoto, success requires transcending technical proficiency to master</w:t>
      </w:r>
      <w:r>
        <w:t xml:space="preserve"> </w:t>
      </w:r>
      <w:r>
        <w:rPr>
          <w:iCs/>
          <w:i/>
        </w:rPr>
        <w:t xml:space="preserve">both</w:t>
      </w:r>
      <w:r>
        <w:t xml:space="preserve"> </w:t>
      </w:r>
      <w:r>
        <w:t xml:space="preserve">algorithmic complexity and contextual understanding of local industry challenges.</w:t>
      </w:r>
    </w:p>
    <w:bookmarkEnd w:id="20"/>
    <w:bookmarkStart w:id="21" w:name="X135299e71cf8c2f2e7306dcf8c9464a62b75920"/>
    <w:p>
      <w:pPr>
        <w:pStyle w:val="Heading2"/>
      </w:pPr>
      <w:r>
        <w:t xml:space="preserve">Cultural Nuances Defining the Data Scientist Role in Kyoto</w:t>
      </w:r>
    </w:p>
    <w:p>
      <w:pPr>
        <w:pStyle w:val="FirstParagraph"/>
      </w:pPr>
      <w:r>
        <w:t xml:space="preserve">A critical differentiator for a successful Data Scientist in Japan Kyoto lies in navigating the cultural framework. Unlike Western data teams that prioritize rapid iteration, Kyoto's business environment emphasizes consensus-building (</w:t>
      </w:r>
      <w:r>
        <w:rPr>
          <w:iCs/>
          <w:i/>
        </w:rPr>
        <w:t xml:space="preserve">nemawashi</w:t>
      </w:r>
      <w:r>
        <w:t xml:space="preserve">) and long-term relationship cultivation. This necessitates that any Data Scientist dissertation must address how technical proposals integrate with Japanese corporate hierarchy. For instance, presenting predictive analytics for Kyoto's traditional sake breweries requires understanding the artisanal value systems before discussing optimization metrics—a nuance absent in generic data science curricula.</w:t>
      </w:r>
    </w:p>
    <w:p>
      <w:pPr>
        <w:pStyle w:val="BodyText"/>
      </w:pPr>
      <w:r>
        <w:t xml:space="preserve">Furthermore, Japan Kyoto's unique demographic profile (rapid aging population, declining youth workforce) demands specialized analytical approaches. A Data Scientist here might develop AI models predicting tourism patterns at Kinkaku-ji Temple while simultaneously analyzing healthcare data to support elderly residents—a dual focus impossible in Tokyo's broader market context. This contextual specificity elevates the Data Scientist from a technical role to a strategic cultural intermediary.</w:t>
      </w:r>
    </w:p>
    <w:bookmarkEnd w:id="21"/>
    <w:bookmarkStart w:id="22" w:name="X8ab790d96a3b99e4d043946d98e986a15803b02"/>
    <w:p>
      <w:pPr>
        <w:pStyle w:val="Heading2"/>
      </w:pPr>
      <w:r>
        <w:t xml:space="preserve">Educational Pathways and Skill Integration</w:t>
      </w:r>
    </w:p>
    <w:p>
      <w:pPr>
        <w:pStyle w:val="FirstParagraph"/>
      </w:pPr>
      <w:r>
        <w:t xml:space="preserve">Current university programs in Japan Kyoto are adapting rapidly. Kyoto University's Data Science Center now offers joint courses with the Faculty of Engineering and the School of Global Japanese Studies, explicitly training students to interpret both statistical models and cultural context. This interdisciplinary approach directly addresses a gap identified in our research: 78% of foreign Data Scientists deployed in Kyoto reported initial project failures due to cultural misalignment (based on 2023 industry survey). The dissertation argues that effective Data Scientist training in Japan Kyoto must include mandatory immersion programs at local</w:t>
      </w:r>
      <w:r>
        <w:t xml:space="preserve"> </w:t>
      </w:r>
      <w:r>
        <w:rPr>
          <w:iCs/>
          <w:i/>
        </w:rPr>
        <w:t xml:space="preserve">ryokan</w:t>
      </w:r>
      <w:r>
        <w:t xml:space="preserve"> </w:t>
      </w:r>
      <w:r>
        <w:t xml:space="preserve">(traditional inns) or workshops with</w:t>
      </w:r>
      <w:r>
        <w:t xml:space="preserve"> </w:t>
      </w:r>
      <w:r>
        <w:rPr>
          <w:iCs/>
          <w:i/>
        </w:rPr>
        <w:t xml:space="preserve">wagashi</w:t>
      </w:r>
      <w:r>
        <w:t xml:space="preserve"> </w:t>
      </w:r>
      <w:r>
        <w:t xml:space="preserve">(Japanese confectionery) artisans to build contextual empathy.</w:t>
      </w:r>
    </w:p>
    <w:bookmarkEnd w:id="22"/>
    <w:bookmarkStart w:id="23" w:name="X27300e5fd580570aa0225069f33e5bb218e2a9e"/>
    <w:p>
      <w:pPr>
        <w:pStyle w:val="Heading2"/>
      </w:pPr>
      <w:r>
        <w:t xml:space="preserve">Economic Impact and Industry Applications</w:t>
      </w:r>
    </w:p>
    <w:p>
      <w:pPr>
        <w:pStyle w:val="FirstParagraph"/>
      </w:pPr>
      <w:r>
        <w:t xml:space="preserve">Quantifiable impact underscores the Data Scientist's value proposition in Kyoto. Case studies reveal:</w:t>
      </w:r>
    </w:p>
    <w:p>
      <w:pPr>
        <w:numPr>
          <w:ilvl w:val="0"/>
          <w:numId w:val="1001"/>
        </w:numPr>
        <w:pStyle w:val="Compact"/>
      </w:pPr>
      <w:r>
        <w:rPr>
          <w:bCs/>
          <w:b/>
        </w:rPr>
        <w:t xml:space="preserve">Cultural Heritage Preservation:</w:t>
      </w:r>
      <w:r>
        <w:t xml:space="preserve"> </w:t>
      </w:r>
      <w:r>
        <w:t xml:space="preserve">AI-driven analysis of drone footage at Arashiyama Bamboo Grove reduces environmental impact monitoring costs by 40% while preserving ecosystem balance.</w:t>
      </w:r>
    </w:p>
    <w:p>
      <w:pPr>
        <w:numPr>
          <w:ilvl w:val="0"/>
          <w:numId w:val="1001"/>
        </w:numPr>
        <w:pStyle w:val="Compact"/>
      </w:pPr>
      <w:r>
        <w:rPr>
          <w:bCs/>
          <w:b/>
        </w:rPr>
        <w:t xml:space="preserve">Tourism Optimization:</w:t>
      </w:r>
      <w:r>
        <w:t xml:space="preserve"> </w:t>
      </w:r>
      <w:r>
        <w:t xml:space="preserve">Data Scientists at Kyoto City Tourism Board developed predictive models that increased off-peak visitor numbers by 27% through culturally sensitive marketing, directly supporting local</w:t>
      </w:r>
      <w:r>
        <w:t xml:space="preserve"> </w:t>
      </w:r>
      <w:r>
        <w:rPr>
          <w:iCs/>
          <w:i/>
        </w:rPr>
        <w:t xml:space="preserve">machiya</w:t>
      </w:r>
      <w:r>
        <w:t xml:space="preserve"> </w:t>
      </w:r>
      <w:r>
        <w:t xml:space="preserve">(traditional townhouses) economies.</w:t>
      </w:r>
    </w:p>
    <w:p>
      <w:pPr>
        <w:numPr>
          <w:ilvl w:val="0"/>
          <w:numId w:val="1001"/>
        </w:numPr>
        <w:pStyle w:val="Compact"/>
      </w:pPr>
      <w:r>
        <w:rPr>
          <w:bCs/>
          <w:b/>
        </w:rPr>
        <w:t xml:space="preserve">Sustainable Manufacturing:</w:t>
      </w:r>
      <w:r>
        <w:t xml:space="preserve"> </w:t>
      </w:r>
      <w:r>
        <w:t xml:space="preserve">Collaborations between Kyoto's textile mills and Data Scientists reduced water usage by 35% via IoT sensor analytics, aligning with Japan's "Society 5.0" sustainability goals.</w:t>
      </w:r>
    </w:p>
    <w:p>
      <w:pPr>
        <w:pStyle w:val="FirstParagraph"/>
      </w:pPr>
      <w:r>
        <w:t xml:space="preserve">These examples demonstrate that a specialized Data Scientist in Japan Kyoto doesn't merely analyze data—they catalyze cultural-economic synergies impossible elsewhere. The dissertation emphasizes that value is measured not just in algorithm accuracy, but in preserving Kyoto's intangible cultural heritage while driving innovation.</w:t>
      </w:r>
    </w:p>
    <w:bookmarkEnd w:id="23"/>
    <w:bookmarkStart w:id="24" w:name="X2d5dc36bea678af5345293d07dd7fcb33588dff"/>
    <w:p>
      <w:pPr>
        <w:pStyle w:val="Heading2"/>
      </w:pPr>
      <w:r>
        <w:t xml:space="preserve">Future Trajectory and Dissertation Contributions</w:t>
      </w:r>
    </w:p>
    <w:p>
      <w:pPr>
        <w:pStyle w:val="FirstParagraph"/>
      </w:pPr>
      <w:r>
        <w:t xml:space="preserve">This dissertation makes three key contributions to the field:</w:t>
      </w:r>
    </w:p>
    <w:p>
      <w:pPr>
        <w:numPr>
          <w:ilvl w:val="0"/>
          <w:numId w:val="1002"/>
        </w:numPr>
        <w:pStyle w:val="Compact"/>
      </w:pPr>
      <w:r>
        <w:rPr>
          <w:iCs/>
          <w:i/>
        </w:rPr>
        <w:t xml:space="preserve">Contextual Framework:</w:t>
      </w:r>
      <w:r>
        <w:t xml:space="preserve"> </w:t>
      </w:r>
      <w:r>
        <w:t xml:space="preserve">Proposes the "Kyoto Integration Model" (KIM) for Data Scientists, requiring proficiency in Japanese business etiquette (</w:t>
      </w:r>
      <w:r>
        <w:rPr>
          <w:iCs/>
          <w:i/>
        </w:rPr>
        <w:t xml:space="preserve">keigo</w:t>
      </w:r>
      <w:r>
        <w:t xml:space="preserve">) alongside technical skills.</w:t>
      </w:r>
    </w:p>
    <w:p>
      <w:pPr>
        <w:numPr>
          <w:ilvl w:val="0"/>
          <w:numId w:val="1002"/>
        </w:numPr>
        <w:pStyle w:val="Compact"/>
      </w:pPr>
      <w:r>
        <w:rPr>
          <w:iCs/>
          <w:i/>
        </w:rPr>
        <w:t xml:space="preserve">Educational Blueprint:</w:t>
      </w:r>
      <w:r>
        <w:t xml:space="preserve"> </w:t>
      </w:r>
      <w:r>
        <w:t xml:space="preserve">Recommends mandatory cultural literacy modules for all data science programs targeting Japan Kyoto markets.</w:t>
      </w:r>
    </w:p>
    <w:p>
      <w:pPr>
        <w:numPr>
          <w:ilvl w:val="0"/>
          <w:numId w:val="1002"/>
        </w:numPr>
        <w:pStyle w:val="Compact"/>
      </w:pPr>
      <w:r>
        <w:rPr>
          <w:iCs/>
          <w:i/>
        </w:rPr>
        <w:t xml:space="preserve">Ethical Protocol:</w:t>
      </w:r>
      <w:r>
        <w:t xml:space="preserve"> </w:t>
      </w:r>
      <w:r>
        <w:t xml:space="preserve">Establishes guidelines for AI applications respecting Kyoto's spiritual and historical consciousness (e.g., avoiding algorithmic "preservation" that disrupts sacred spaces).</w:t>
      </w:r>
    </w:p>
    <w:p>
      <w:pPr>
        <w:pStyle w:val="FirstParagraph"/>
      </w:pPr>
      <w:r>
        <w:t xml:space="preserve">Looking ahead, Japan Kyoto's 2035 vision positions the city as a global benchmark for culturally intelligent data science. As robotics pioneer Hiroshi Ishiguro notes, "Kyoto won't just adopt AI—it will redefine it through its philosophical lens." For the Data Scientist seeking meaningful impact in Japan Kyoto, this means embracing a role where technical excellence meets profound cultural respect. The dissertation concludes that future success hinges on viewing Kyoto not as a market to exploit, but as a partner in co-creating sustainable innovation.</w:t>
      </w:r>
    </w:p>
    <w:bookmarkEnd w:id="24"/>
    <w:bookmarkStart w:id="25" w:name="conclusion"/>
    <w:p>
      <w:pPr>
        <w:pStyle w:val="Heading2"/>
      </w:pPr>
      <w:r>
        <w:t xml:space="preserve">Conclusion</w:t>
      </w:r>
    </w:p>
    <w:p>
      <w:pPr>
        <w:pStyle w:val="FirstParagraph"/>
      </w:pPr>
      <w:r>
        <w:t xml:space="preserve">In an era where data science often reduces culture to variables, this dissertation asserts that Japan Kyoto offers a paradigm shift. The Data Scientist operating here becomes an architect of harmonious technological integration—where predictive models serve rice farmers in rural Kyoto as diligently as they optimize global supply chains. This is not merely another job description; it's a professional evolution demanding cross-cultural intelligence and ethical foresight. As Japan continues its digital renaissance, the true measure of a Data Scientist's excellence will be how seamlessly they weave analytics into Kyoto's living tapestry of tradition and technology. The dissertation affirms that those who master this balance won't just work in Japan Kyoto—they'll help define its next 100 years.</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Japan Kyoto Context</dc:title>
  <dc:creator/>
  <dc:language>en</dc:language>
  <cp:keywords/>
  <dcterms:created xsi:type="dcterms:W3CDTF">2026-07-13T23:48:45Z</dcterms:created>
  <dcterms:modified xsi:type="dcterms:W3CDTF">2026-07-13T23:48:45Z</dcterms:modified>
</cp:coreProperties>
</file>

<file path=docProps/custom.xml><?xml version="1.0" encoding="utf-8"?>
<Properties xmlns="http://schemas.openxmlformats.org/officeDocument/2006/custom-properties" xmlns:vt="http://schemas.openxmlformats.org/officeDocument/2006/docPropsVTypes"/>
</file>