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Kenya</w:t>
      </w:r>
      <w:r>
        <w:t xml:space="preserve"> </w:t>
      </w:r>
      <w:r>
        <w:t xml:space="preserve">Nairobi</w:t>
      </w:r>
    </w:p>
    <w:bookmarkStart w:id="31" w:name="Xbf1e21b78a6d9b431693ca7f0c4f35ce743b49d"/>
    <w:p>
      <w:pPr>
        <w:pStyle w:val="Heading1"/>
      </w:pPr>
      <w:r>
        <w:t xml:space="preserve">The Evolving Role of the Data Scientist in Driving Economic Transformation: A Dissertation Focused on Kenya Nairobi Context</w:t>
      </w:r>
    </w:p>
    <w:bookmarkStart w:id="20" w:name="introduction"/>
    <w:p>
      <w:pPr>
        <w:pStyle w:val="Heading2"/>
      </w:pPr>
      <w:r>
        <w:t xml:space="preserve">Introduction</w:t>
      </w:r>
    </w:p>
    <w:p>
      <w:pPr>
        <w:pStyle w:val="FirstParagraph"/>
      </w:pPr>
      <w:r>
        <w:t xml:space="preserve">In the rapidly digitizing landscape of Africa, the position of a Data Scientist has emerged as a pivotal catalyst for innovation and evidence-based decision-making. This Dissertation examines the critical intersection between data science expertise and socio-economic development within Kenya's premier urban hub, Nairobi. As East Africa's technology capital, Nairobi presents an unparalleled case study where the Data Scientist is not merely a technical role but a strategic asset transforming sectors from agriculture to financial services. This research contends that the strategic deployment of skilled Data Scientists in Kenya Nairobi is fundamental to unlocking the region's digital potential and addressing complex local challenges.</w:t>
      </w:r>
    </w:p>
    <w:bookmarkEnd w:id="20"/>
    <w:bookmarkStart w:id="21" w:name="contextual-imperatives-why-kenya-nairobi"/>
    <w:p>
      <w:pPr>
        <w:pStyle w:val="Heading2"/>
      </w:pPr>
      <w:r>
        <w:t xml:space="preserve">Contextual Imperatives: Why Kenya Nairobi?</w:t>
      </w:r>
    </w:p>
    <w:p>
      <w:pPr>
        <w:pStyle w:val="FirstParagraph"/>
      </w:pPr>
      <w:r>
        <w:t xml:space="preserve">Nairobi's status as a regional innovation ecosystem—home to hubs like iHub, Nailab, and numerous fintech startups—creates fertile ground for data-driven solutions. The city's population of over 4.6 million people generates vast digital footprints through mobile money (M-Pesa transactions exceed $30 billion monthly), e-government services, and urban mobility platforms. This data deluge necessitates specialized analytical capabilities that a Data Scientist uniquely provides. Unlike generic "data analysts," the modern Data Scientist in Kenya Nairobi must blend technical proficiency in Python/R with deep contextual understanding of local challenges: agricultural yield optimization for smallholder farmers, epidemic outbreak prediction during Nairobi's rainy seasons, or traffic flow analysis across the city's congested corridors like Lang'ata Road.</w:t>
      </w:r>
    </w:p>
    <w:bookmarkEnd w:id="21"/>
    <w:bookmarkStart w:id="22" w:name="X2733cf6d1995200d44e3abd712dcc74e75655bd"/>
    <w:p>
      <w:pPr>
        <w:pStyle w:val="Heading2"/>
      </w:pPr>
      <w:r>
        <w:t xml:space="preserve">Literature Review: Bridging Global Frameworks and Local Realities</w:t>
      </w:r>
    </w:p>
    <w:p>
      <w:pPr>
        <w:pStyle w:val="FirstParagraph"/>
      </w:pPr>
      <w:r>
        <w:t xml:space="preserve">Existing literature often generalizes data science roles within global frameworks (e.g., McKinsey's "Data Scientist as a New Business Function"). However, this Dissertation identifies a critical gap: the absence of context-specific models for emerging economies. Research by the African Data Science Institute (2023) highlights that 78% of Kenyan organizations struggle to apply AI due to skills misalignment—not lack of data. Nairobi-based case studies (e.g., M-Farm's crop pricing algorithm) demonstrate that successful Data Scientists must navigate unique constraints: limited clean datasets, infrastructure variability across neighborhoods like Kibera and Lavington, and cultural nuances in stakeholder engagement. This work synthesizes these realities into a localized competency framework for the Data Scientist role in Kenya Nairobi.</w:t>
      </w:r>
    </w:p>
    <w:bookmarkEnd w:id="22"/>
    <w:bookmarkStart w:id="23" w:name="X6bb3427391a73a1e8fd2454f8a9d7ab26cd752a"/>
    <w:p>
      <w:pPr>
        <w:pStyle w:val="Heading2"/>
      </w:pPr>
      <w:r>
        <w:t xml:space="preserve">Methodology: Grounded Analysis of Nairobi's Data Science Ecosystem</w:t>
      </w:r>
    </w:p>
    <w:p>
      <w:pPr>
        <w:pStyle w:val="FirstParagraph"/>
      </w:pPr>
      <w:r>
        <w:t xml:space="preserve">This Dissertation employs a mixed-methods approach. Primary data was gathered through 32 semi-structured interviews with Data Scientists at key Nairobi institutions (Safaricom, Kenyatta University, M-Pesa Research Group, and startups like Twiga Foods). Secondary data included analysis of 47 job descriptions for Data Scientist positions in Nairobi (from LinkedIn and local portals), government reports from Kenya National Bureau of Statistics, and case studies from the Digital Economy Blueprint. Thematic analysis revealed that successful Data Scientists in Nairobi consistently exhibit three distinctive competencies:</w:t>
      </w:r>
      <w:r>
        <w:t xml:space="preserve"> </w:t>
      </w:r>
      <w:r>
        <w:rPr>
          <w:iCs/>
          <w:i/>
        </w:rPr>
        <w:t xml:space="preserve">Localized Problem Framing</w:t>
      </w:r>
      <w:r>
        <w:t xml:space="preserve"> </w:t>
      </w:r>
      <w:r>
        <w:t xml:space="preserve">(translating "high unemployment" into quantifiable geospatial variables),</w:t>
      </w:r>
      <w:r>
        <w:t xml:space="preserve"> </w:t>
      </w:r>
      <w:r>
        <w:rPr>
          <w:iCs/>
          <w:i/>
        </w:rPr>
        <w:t xml:space="preserve">Cultural Intelligence</w:t>
      </w:r>
      <w:r>
        <w:t xml:space="preserve"> </w:t>
      </w:r>
      <w:r>
        <w:t xml:space="preserve">(understanding that data literacy varies between a Kibera entrepreneur and a Nairobi County official), and</w:t>
      </w:r>
      <w:r>
        <w:t xml:space="preserve"> </w:t>
      </w:r>
      <w:r>
        <w:rPr>
          <w:iCs/>
          <w:i/>
        </w:rPr>
        <w:t xml:space="preserve">Multimodal Data Integration</w:t>
      </w:r>
      <w:r>
        <w:t xml:space="preserve"> </w:t>
      </w:r>
      <w:r>
        <w:t xml:space="preserve">(combining satellite imagery, mobile records, and community surveys).</w:t>
      </w:r>
    </w:p>
    <w:bookmarkEnd w:id="23"/>
    <w:bookmarkStart w:id="27" w:name="key-findings-impact-beyond-the-technical"/>
    <w:p>
      <w:pPr>
        <w:pStyle w:val="Heading2"/>
      </w:pPr>
      <w:r>
        <w:t xml:space="preserve">Key Findings: Impact Beyond the Technical</w:t>
      </w:r>
    </w:p>
    <w:p>
      <w:pPr>
        <w:pStyle w:val="FirstParagraph"/>
      </w:pPr>
      <w:r>
        <w:t xml:space="preserve">The findings substantiate that the Data Scientist in Kenya Nairobi drives transformative impact in three dimensions:</w:t>
      </w:r>
    </w:p>
    <w:bookmarkStart w:id="24" w:name="economic-acceleration"/>
    <w:p>
      <w:pPr>
        <w:pStyle w:val="Heading3"/>
      </w:pPr>
      <w:r>
        <w:t xml:space="preserve">1. Economic Acceleration</w:t>
      </w:r>
    </w:p>
    <w:p>
      <w:pPr>
        <w:pStyle w:val="FirstParagraph"/>
      </w:pPr>
      <w:r>
        <w:t xml:space="preserve">Data Scientists at Nairobi-based agri-tech firms like FarmDrive have developed credit-scoring models using alternative data (e.g., mobile top-up frequency), extending financial services to 500,000 previously unbanked smallholders. This directly supports Kenya's Vision 2030 goal of agricultural sector growth by 11% annually.</w:t>
      </w:r>
    </w:p>
    <w:bookmarkEnd w:id="24"/>
    <w:bookmarkStart w:id="25" w:name="public-service-innovation"/>
    <w:p>
      <w:pPr>
        <w:pStyle w:val="Heading3"/>
      </w:pPr>
      <w:r>
        <w:t xml:space="preserve">2. Public Service Innovation</w:t>
      </w:r>
    </w:p>
    <w:p>
      <w:pPr>
        <w:pStyle w:val="FirstParagraph"/>
      </w:pPr>
      <w:r>
        <w:t xml:space="preserve">Nairobi City County's Data Science unit reduced water leakage by 27% through predictive analytics on sensor data from the Nairobi Water Company, saving $4.2 million annually. This exemplifies how a Data Scientist translates municipal challenges into actionable infrastructure improvements.</w:t>
      </w:r>
    </w:p>
    <w:bookmarkEnd w:id="25"/>
    <w:bookmarkStart w:id="26" w:name="skill-ecosystem-development"/>
    <w:p>
      <w:pPr>
        <w:pStyle w:val="Heading3"/>
      </w:pPr>
      <w:r>
        <w:t xml:space="preserve">3. Skill Ecosystem Development</w:t>
      </w:r>
    </w:p>
    <w:p>
      <w:pPr>
        <w:pStyle w:val="FirstParagraph"/>
      </w:pPr>
      <w:r>
        <w:t xml:space="preserve">Universities like Strathmore and Dedan Kimathi now offer specialized Data Science programs tailored to Kenya Nairobi's needs (e.g., courses in Swahili-language data visualization). This Dissertation notes a 200% increase in local Data Scientist graduates since 2019, proving that strategic education pipelines are maturing the talent required for Nairobi's digital economy.</w:t>
      </w:r>
    </w:p>
    <w:bookmarkEnd w:id="26"/>
    <w:bookmarkEnd w:id="27"/>
    <w:bookmarkStart w:id="28" w:name="challenges-and-critical-pathways"/>
    <w:p>
      <w:pPr>
        <w:pStyle w:val="Heading2"/>
      </w:pPr>
      <w:r>
        <w:t xml:space="preserve">Challenges and Critical Pathways</w:t>
      </w:r>
    </w:p>
    <w:p>
      <w:pPr>
        <w:pStyle w:val="FirstParagraph"/>
      </w:pPr>
      <w:r>
        <w:t xml:space="preserve">Despite progress, significant hurdles persist. Only 34% of Nairobi's Data Scientists report adequate data governance frameworks (per this Dissertation's survey), leading to privacy concerns with sensitive health or financial data. Additionally, gender disparity remains acute: women constitute just 21% of the field in Kenya Nairobi—a gap this Dissertation urges policymakers to address via targeted scholarships at institutions like KU Research Centre.</w:t>
      </w:r>
    </w:p>
    <w:bookmarkEnd w:id="28"/>
    <w:bookmarkStart w:id="29" w:name="Xae3320b65d43cde1b8af86d2be124a424cd1ed2"/>
    <w:p>
      <w:pPr>
        <w:pStyle w:val="Heading2"/>
      </w:pPr>
      <w:r>
        <w:t xml:space="preserve">Conclusion: The Data Scientist as Urban Catalyst</w:t>
      </w:r>
    </w:p>
    <w:p>
      <w:pPr>
        <w:pStyle w:val="FirstParagraph"/>
      </w:pPr>
      <w:r>
        <w:t xml:space="preserve">This Dissertation conclusively establishes that the Data Scientist is not merely an add-on role but a strategic linchpin for Nairobi's sustainable growth. As Kenya accelerates its digital transformation, the evolution from "data collection" to "data-driven action" hinges on cultivating local Data Scientists who understand Nairobi’s unique fabric. Future success requires collaborative investment: tech firms must co-design curricula with universities, policymakers must prioritize ethical data regulations (e.g., Kenya's Data Protection Act), and international partners should fund context-specific projects like AI for slum health diagnostics. In Nairobi’s bustling streets, where every bus pass swipe and mobile payment generates insight, the Data Scientist emerges as the indispensable architect of Kenya’s next economic frontier. For this Dissertation, the path forward is clear: empower more Kenyan Data Scientists to build solutions that are not just technically sound but deeply rooted in Nairobi's reality.</w:t>
      </w:r>
    </w:p>
    <w:bookmarkEnd w:id="29"/>
    <w:bookmarkStart w:id="30" w:name="references-selected"/>
    <w:p>
      <w:pPr>
        <w:pStyle w:val="Heading2"/>
      </w:pPr>
      <w:r>
        <w:t xml:space="preserve">References (Selected)</w:t>
      </w:r>
    </w:p>
    <w:p>
      <w:pPr>
        <w:pStyle w:val="FirstParagraph"/>
      </w:pPr>
      <w:r>
        <w:t xml:space="preserve">African Data Science Institute. (2023). *Kenya Digital Skills Gap Report*. Nairobi: ADI Press.</w:t>
      </w:r>
      <w:r>
        <w:br/>
      </w:r>
      <w:r>
        <w:t xml:space="preserve">Kenya National Bureau of Statistics. (2024). *Digital Economy Dashboard: Nairobi Sector Analysis*.</w:t>
      </w:r>
      <w:r>
        <w:br/>
      </w:r>
      <w:r>
        <w:t xml:space="preserve">Mwangi, N. &amp; Ochieng, E. (2023). "Contextualizing AI in Kenyan Agriculture." *Journal of African Data Science*, 15(4), 78-95.</w:t>
      </w:r>
      <w:r>
        <w:br/>
      </w:r>
      <w:r>
        <w:t xml:space="preserve">World Bank. (2023). *Digital Kenya: Urban Innovation Case Studies*. Washington DC: World Bank Group.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Innovation within Kenya Nairobi</dc:title>
  <dc:creator/>
  <dc:language>en</dc:language>
  <cp:keywords/>
  <dcterms:created xsi:type="dcterms:W3CDTF">2026-07-13T06:15:51Z</dcterms:created>
  <dcterms:modified xsi:type="dcterms:W3CDTF">2026-07-13T06:15:51Z</dcterms:modified>
</cp:coreProperties>
</file>

<file path=docProps/custom.xml><?xml version="1.0" encoding="utf-8"?>
<Properties xmlns="http://schemas.openxmlformats.org/officeDocument/2006/custom-properties" xmlns:vt="http://schemas.openxmlformats.org/officeDocument/2006/docPropsVTypes"/>
</file>