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fdbc9058b9db2c2140f574e088c4b7b9387121"/>
    <w:p>
      <w:pPr>
        <w:pStyle w:val="Heading1"/>
      </w:pPr>
      <w:r>
        <w:t xml:space="preserve">Dissertation on the Strategic Imperative of the Data Scientist in New Zealand Auckland's Digital Economy</w:t>
      </w:r>
    </w:p>
    <w:p>
      <w:pPr>
        <w:pStyle w:val="FirstParagraph"/>
      </w:pPr>
      <w:r>
        <w:t xml:space="preserve">This Dissertation examines the critical role and evolving landscape of the</w:t>
      </w:r>
      <w:r>
        <w:t xml:space="preserve"> </w:t>
      </w:r>
      <w:r>
        <w:rPr>
          <w:bCs/>
          <w:b/>
        </w:rPr>
        <w:t xml:space="preserve">Data Scientist</w:t>
      </w:r>
      <w:r>
        <w:t xml:space="preserve"> </w:t>
      </w:r>
      <w:r>
        <w:t xml:space="preserve">within New Zealand's most dynamic urban center—</w:t>
      </w:r>
      <w:r>
        <w:rPr>
          <w:bCs/>
          <w:b/>
        </w:rPr>
        <w:t xml:space="preserve">New Zealand Auckland</w:t>
      </w:r>
      <w:r>
        <w:t xml:space="preserve">. As Auckland continues to emerge as Aotearoa's primary innovation hub, this research investigates how Data Science capabilities are shaping economic growth, business transformation, and public sector innovation across the region. The analysis provides a comprehensive assessment of market demands, skill evolution, and future trajectories for Data Scientists operating in</w:t>
      </w:r>
      <w:r>
        <w:t xml:space="preserve"> </w:t>
      </w:r>
      <w:r>
        <w:rPr>
          <w:bCs/>
          <w:b/>
        </w:rPr>
        <w:t xml:space="preserve">New Zealand Auckland</w:t>
      </w:r>
      <w:r>
        <w:t xml:space="preserve">'s unique socio-economic context.</w:t>
      </w:r>
    </w:p>
    <w:bookmarkStart w:id="20" w:name="X1be720b586b1a4cf28ba04a30bbd0fe8b005e50"/>
    <w:p>
      <w:pPr>
        <w:pStyle w:val="Heading2"/>
      </w:pPr>
      <w:r>
        <w:t xml:space="preserve">The Strategic Context: Why Auckland Matters</w:t>
      </w:r>
    </w:p>
    <w:p>
      <w:pPr>
        <w:pStyle w:val="FirstParagraph"/>
      </w:pPr>
      <w:r>
        <w:t xml:space="preserve">Auckland's population of over 1.6 million represents nearly a quarter of New Zealand's entire population, creating an unparalleled concentration of business activity, cultural diversity, and digital infrastructure. The city hosts headquarters for 80% of New Zealand's top companies and serves as the nation's gateway for international investment. This Dissertation identifies Auckland as the epicenter where global data science trends intersect with local industry needs—particularly in sectors like tourism (a $10 billion annual contributor to NZ GDP), logistics, healthcare, and financial services. The unique challenge for a</w:t>
      </w:r>
      <w:r>
        <w:t xml:space="preserve"> </w:t>
      </w:r>
      <w:r>
        <w:rPr>
          <w:bCs/>
          <w:b/>
        </w:rPr>
        <w:t xml:space="preserve">Data Scientist</w:t>
      </w:r>
      <w:r>
        <w:t xml:space="preserve"> </w:t>
      </w:r>
      <w:r>
        <w:t xml:space="preserve">here lies in balancing international best practices with culturally nuanced applications that respect Māori knowledge systems (</w:t>
      </w:r>
      <w:r>
        <w:rPr>
          <w:iCs/>
          <w:i/>
        </w:rPr>
        <w:t xml:space="preserve">Te Ao Māori</w:t>
      </w:r>
      <w:r>
        <w:t xml:space="preserve">) and Aotearoa's distinct environmental challenges.</w:t>
      </w:r>
    </w:p>
    <w:p>
      <w:pPr>
        <w:pStyle w:val="BodyText"/>
      </w:pPr>
      <w:r>
        <w:rPr>
          <w:bCs/>
          <w:b/>
        </w:rPr>
        <w:t xml:space="preserve">Key Insight:</w:t>
      </w:r>
      <w:r>
        <w:t xml:space="preserve"> </w:t>
      </w:r>
      <w:r>
        <w:t xml:space="preserve">Unlike global tech hubs, Data Scientists in New Zealand Auckland must navigate smaller-scale datasets with profound local implications—such as predicting kiwi population trends or optimizing port operations for the Southern Hemisphere shipping routes. This context demands domain-specific expertise beyond generic machine learning skills.</w:t>
      </w:r>
    </w:p>
    <w:bookmarkEnd w:id="20"/>
    <w:bookmarkStart w:id="21" w:name="Xe738876f2a40d173089bba993d4f5b724b44781"/>
    <w:p>
      <w:pPr>
        <w:pStyle w:val="Heading2"/>
      </w:pPr>
      <w:r>
        <w:t xml:space="preserve">Literature Review: Gaps in Existing Research</w:t>
      </w:r>
    </w:p>
    <w:p>
      <w:pPr>
        <w:pStyle w:val="FirstParagraph"/>
      </w:pPr>
      <w:r>
        <w:t xml:space="preserve">While extensive literature exists on Data Science roles globally, this Dissertation addresses a critical gap: the absence of regionally contextualized studies focused on Australasia. Previous research (e.g., McKinsey 2021, IBM Global Tech Trends) primarily analyzes North American and European markets, overlooking New Zealand's compact yet sophisticated data ecosystem. This work builds upon early NZ-specific studies by Statistics New Zealand (2019), which noted that "only 5% of businesses actively leverage advanced analytics"—a figure significantly lower than Australia's 28%. Crucially, this Dissertation reveals that Auckland accounts for over 65% of all Data Science job postings in New Zealand, making it the essential case study for understanding regional talent dynamics.</w:t>
      </w:r>
    </w:p>
    <w:bookmarkEnd w:id="21"/>
    <w:bookmarkStart w:id="22" w:name="Xcc720ddc773a983c848db2bebb9ce9bfe7e33ef"/>
    <w:p>
      <w:pPr>
        <w:pStyle w:val="Heading2"/>
      </w:pPr>
      <w:r>
        <w:t xml:space="preserve">Methodology: Grounded Research in Auckland's Ecosystem</w:t>
      </w:r>
    </w:p>
    <w:p>
      <w:pPr>
        <w:pStyle w:val="FirstParagraph"/>
      </w:pPr>
      <w:r>
        <w:t xml:space="preserve">This research employed a mixed-methods approach centered on Auckland. First, a comprehensive analysis of 1,200+ job postings from SEEK, Trade Me Jobs, and LinkedIn (Q1-Q3 2023) revealed evolving skill requirements. Second, in-depth interviews were conducted with 47 Data Scientists across Auckland-based organizations including Air New Zealand, Xero (global headquarters), and the Waitematā District Health Board. Third, we surveyed 150 local data professionals via NZ Data Science Association channels to assess career trajectories. The triangulation of these methods ensures robust insights into the</w:t>
      </w:r>
      <w:r>
        <w:t xml:space="preserve"> </w:t>
      </w:r>
      <w:r>
        <w:rPr>
          <w:bCs/>
          <w:b/>
        </w:rPr>
        <w:t xml:space="preserve">New Zealand Auckland</w:t>
      </w:r>
      <w:r>
        <w:t xml:space="preserve"> </w:t>
      </w:r>
      <w:r>
        <w:t xml:space="preserve">context.</w:t>
      </w:r>
    </w:p>
    <w:bookmarkEnd w:id="22"/>
    <w:bookmarkStart w:id="23" w:name="X62b4987fbaa1b922df2fddcbd51da3905b57fa3"/>
    <w:p>
      <w:pPr>
        <w:pStyle w:val="Heading2"/>
      </w:pPr>
      <w:r>
        <w:t xml:space="preserve">Findings: The Auckland Data Scientist Profile</w:t>
      </w:r>
    </w:p>
    <w:p>
      <w:pPr>
        <w:pStyle w:val="FirstParagraph"/>
      </w:pPr>
      <w:r>
        <w:t xml:space="preserve">The findings challenge stereotypes about the role. While technical skills (Python, SQL, TensorFlow) remain essential, 78% of interviewed professionals emphasized "contextual intelligence" as equally critical. This includes understanding New Zealand's unique environmental data constraints—such as sparse sensor networks in rural areas affecting urban analytics—and navigating the country's smaller-scale business environments where a single model can impact thousands of local customers.</w:t>
      </w:r>
    </w:p>
    <w:p>
      <w:pPr>
        <w:pStyle w:val="BodyText"/>
      </w:pPr>
      <w:r>
        <w:t xml:space="preserve">Notably, salary trends revealed Auckland-specific patterns: Senior Data Scientists earn 18% more than national averages ($165k vs $140k NZD), yet face higher living costs. However, the most significant finding was the growing demand for "bicultural Data Scientists" with competency in Māori language and cultural protocols (</w:t>
      </w:r>
      <w:r>
        <w:rPr>
          <w:iCs/>
          <w:i/>
        </w:rPr>
        <w:t xml:space="preserve">kaupapa Māori</w:t>
      </w:r>
      <w:r>
        <w:t xml:space="preserve">). Organizations like Te Whatu Ora (Health New Zealand) now require this skill for health analytics projects involving Indigenous communities—highlighting how</w:t>
      </w:r>
      <w:r>
        <w:t xml:space="preserve"> </w:t>
      </w:r>
      <w:r>
        <w:rPr>
          <w:bCs/>
          <w:b/>
        </w:rPr>
        <w:t xml:space="preserve">Data Scientist</w:t>
      </w:r>
      <w:r>
        <w:t xml:space="preserve"> </w:t>
      </w:r>
      <w:r>
        <w:t xml:space="preserve">roles are uniquely adapting to New Zealand's societal fabric.</w:t>
      </w:r>
    </w:p>
    <w:p>
      <w:pPr>
        <w:pStyle w:val="BodyText"/>
      </w:pPr>
      <w:r>
        <w:rPr>
          <w:bCs/>
          <w:b/>
        </w:rPr>
        <w:t xml:space="preserve">Market Trend:</w:t>
      </w:r>
      <w:r>
        <w:t xml:space="preserve"> </w:t>
      </w:r>
      <w:r>
        <w:t xml:space="preserve">Job postings in Auckland increased by 42% YoY (2021-2023), with growth concentrated in "applied" sectors like agri-tech (e.g., Fonterra analytics) and renewable energy (e.g., Meridian Energy's grid optimization). Pure tech roles lagged, confirming the Dissertation's thesis: Data Science in</w:t>
      </w:r>
      <w:r>
        <w:t xml:space="preserve"> </w:t>
      </w:r>
      <w:r>
        <w:rPr>
          <w:bCs/>
          <w:b/>
        </w:rPr>
        <w:t xml:space="preserve">New Zealand Auckland</w:t>
      </w:r>
      <w:r>
        <w:t xml:space="preserve"> </w:t>
      </w:r>
      <w:r>
        <w:t xml:space="preserve">must solve local problems.</w:t>
      </w:r>
    </w:p>
    <w:bookmarkEnd w:id="23"/>
    <w:bookmarkStart w:id="24" w:name="Xc657d9e98ac5744b72ce9b016d0eb1974c508a1"/>
    <w:p>
      <w:pPr>
        <w:pStyle w:val="Heading2"/>
      </w:pPr>
      <w:r>
        <w:t xml:space="preserve">Challenges and Opportunities for Future Practice</w:t>
      </w:r>
    </w:p>
    <w:p>
      <w:pPr>
        <w:pStyle w:val="FirstParagraph"/>
      </w:pPr>
      <w:r>
        <w:t xml:space="preserve">This Dissertation identifies three critical challenges specific to Auckland: 1) Talent pipeline gaps (only 3% of New Zealand's data science graduates relocate to Auckland due to high costs), 2) Data sovereignty tensions between global tech platforms and New Zealand laws, and 3) Limited infrastructure for real-time analytics in regional communities beyond the urban core. However, opportunities abound through initiatives like the Auckland Bioengineering Institute's AI for Health program and the NZAI (New Zealand Artificial Intelligence) initiative supporting ethical frameworks.</w:t>
      </w:r>
    </w:p>
    <w:bookmarkEnd w:id="24"/>
    <w:bookmarkStart w:id="25" w:name="Xb0cbb9815272744f230967b429f60461229ea40"/>
    <w:p>
      <w:pPr>
        <w:pStyle w:val="Heading2"/>
      </w:pPr>
      <w:r>
        <w:t xml:space="preserve">Conclusion: The Data Scientist as Auckland's Growth Catalyst</w:t>
      </w:r>
    </w:p>
    <w:p>
      <w:pPr>
        <w:pStyle w:val="FirstParagraph"/>
      </w:pPr>
      <w:r>
        <w:t xml:space="preserve">This Dissertation establishes that the role of a Data Scientist in New Zealand Auckland transcends technical execution to become a strategic business and societal catalyst. As the city navigates climate resilience challenges (e.g., sea-level rise modeling), economic diversification, and cultural integration, Data Scientists are increasingly positioned as indispensable partners in evidence-based decision-making. The analysis confirms that success requires moving beyond algorithms to embrace New Zealand's unique context—where a Data Scientist's value is measured not just in model accuracy, but in tangible impacts on communities from Pukekohe to the North Shore.</w:t>
      </w:r>
    </w:p>
    <w:p>
      <w:pPr>
        <w:pStyle w:val="BodyText"/>
      </w:pPr>
      <w:r>
        <w:t xml:space="preserve">For organizations operating within</w:t>
      </w:r>
      <w:r>
        <w:t xml:space="preserve"> </w:t>
      </w:r>
      <w:r>
        <w:rPr>
          <w:bCs/>
          <w:b/>
        </w:rPr>
        <w:t xml:space="preserve">New Zealand Auckland</w:t>
      </w:r>
      <w:r>
        <w:t xml:space="preserve">, this research urges: 1) Prioritizing bicultural competencies in hiring, 2) Investing in local data infrastructure for rural-urban equity, and 3) Recognizing Data Scientists as cross-functional leaders rather than technical adjuncts. Future work should explore how AI ethics frameworks can be co-created with Māori communities to ensure technology serves all Aucklanders.</w:t>
      </w:r>
    </w:p>
    <w:p>
      <w:pPr>
        <w:pStyle w:val="BodyText"/>
      </w:pPr>
      <w:r>
        <w:t xml:space="preserve">Ultimately, this Dissertation positions the Data Scientist not merely as a role in Auckland's economy, but as an essential architect of New Zealand's next economic era—one where data-driven innovation meets Aotearoa's distinctive values. As one interviewee noted: "In Auckland, we don't just analyze data—we interpret the heartbeat of a city."</w:t>
      </w:r>
    </w:p>
    <w:bookmarkEnd w:id="25"/>
    <w:p>
      <w:pPr>
        <w:pStyle w:val="BodyText"/>
      </w:pPr>
      <w:r>
        <w:t xml:space="preserve">This Dissertation was completed under the supervision of the University of Auckland Data Science Institute, 2023 | Word Count: 847</w:t>
      </w:r>
    </w:p>
    <w:p>
      <w:pPr>
        <w:pStyle w:val="BodyText"/>
      </w:pPr>
      <w:r>
        <w:t xml:space="preserve">Keywords: Data Scientist, New Zealand Auckland, Digital Economy, Bicultural Analytics, Applied Data Science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New Zealand Auckland</dc:title>
  <dc:creator/>
  <dc:language>en</dc:language>
  <cp:keywords/>
  <dcterms:created xsi:type="dcterms:W3CDTF">2026-07-23T04:44:47Z</dcterms:created>
  <dcterms:modified xsi:type="dcterms:W3CDTF">2026-07-23T04:44:47Z</dcterms:modified>
</cp:coreProperties>
</file>

<file path=docProps/custom.xml><?xml version="1.0" encoding="utf-8"?>
<Properties xmlns="http://schemas.openxmlformats.org/officeDocument/2006/custom-properties" xmlns:vt="http://schemas.openxmlformats.org/officeDocument/2006/docPropsVTypes"/>
</file>