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28" w:name="Xac5c04ae3bbe8e6064dd9ee5abfcd108efd9a2d"/>
    <w:p>
      <w:pPr>
        <w:pStyle w:val="Heading1"/>
      </w:pPr>
      <w:r>
        <w:t xml:space="preserve">Dissertation: Advancing Data Science Proficiency for National Development in Pakistan Islamabad</w:t>
      </w:r>
    </w:p>
    <w:bookmarkStart w:id="20" w:name="abstract"/>
    <w:p>
      <w:pPr>
        <w:pStyle w:val="Heading2"/>
      </w:pPr>
      <w:r>
        <w:t xml:space="preserve">Abstract</w:t>
      </w:r>
    </w:p>
    <w:p>
      <w:pPr>
        <w:pStyle w:val="FirstParagraph"/>
      </w:pPr>
      <w:r>
        <w:t xml:space="preserve">This dissertation examines the critical role of the Data Scientist within Pakistan's evolving technological landscape, with specific focus on Islamabad as the epicenter of national governance and emerging digital infrastructure. As Pakistan accelerates its digital transformation under initiatives like National Data Policy 2021 and Smart City projects, Islamabad emerges as a pivotal hub demanding specialized data science expertise. This research analyzes current market demands, educational gaps, and strategic imperatives for cultivating indigenous Data Scientist talent in Islamabad to drive evidence-based policymaking, economic growth, and public service innovation across Pakistan.</w:t>
      </w:r>
    </w:p>
    <w:bookmarkEnd w:id="20"/>
    <w:bookmarkStart w:id="21" w:name="X5e0b0c1e1e97e5e673b393449758c9f711698a8"/>
    <w:p>
      <w:pPr>
        <w:pStyle w:val="Heading2"/>
      </w:pPr>
      <w:r>
        <w:t xml:space="preserve">Introduction: The Imperative for Data Science in Islamabad</w:t>
      </w:r>
    </w:p>
    <w:p>
      <w:pPr>
        <w:pStyle w:val="FirstParagraph"/>
      </w:pPr>
      <w:r>
        <w:t xml:space="preserve">Islamabad, as the capital city of Pakistan and administrative heart of the nation, stands at a defining moment. With government ministries digitizing services, federal agencies implementing national databases (such as NADRA's Unified Identity Platform), and private sector tech hubs flourishing in areas like Blue Area and Islamabad Tech Park, the demand for skilled Data Scientists has surged exponentially. This dissertation argues that strategically developing Data Scientist capabilities within Pakistan Islamabad is not merely beneficial but essential for achieving sustainable development goals, optimizing public resource allocation, and positioning Pakistan as a competitive player in the global data economy. The absence of robust local talent pipelines currently forces reliance on costly international hires, hindering the nation's digital sovereignty.</w:t>
      </w:r>
    </w:p>
    <w:bookmarkEnd w:id="21"/>
    <w:bookmarkStart w:id="22" w:name="X0f8a94f113fa97d364476d474d4d798f9a00465"/>
    <w:p>
      <w:pPr>
        <w:pStyle w:val="Heading2"/>
      </w:pPr>
      <w:r>
        <w:t xml:space="preserve">Current Landscape and Market Demand in Islamabad</w:t>
      </w:r>
    </w:p>
    <w:p>
      <w:pPr>
        <w:pStyle w:val="FirstParagraph"/>
      </w:pPr>
      <w:r>
        <w:t xml:space="preserve">The Islamabad tech ecosystem is witnessing significant growth, driven by both public sector digitization and private investment. Key federal entities – including the State Bank of Pakistan (SBP), Pakistan Bureau of Statistics (PBS), National Highway Authority (NHA), and Ministry of Planning – actively seek Data Scientists to analyze vast datasets for infrastructure planning, economic forecasting, financial stability monitoring, and social welfare program efficacy. Simultaneously, Islamabad-based tech startups leveraging AI for healthcare (e.g., telemedicine analytics) and agriculture (e.g., crop yield prediction models using satellite data) are creating a parallel demand. Recent industry surveys indicate that Data Scientist roles in Islamabad have grown by over 40% annually since 2021, with salaries reflecting this scarcity – often exceeding PKR 350,000 per month for mid-level professionals. This demand starkly contrasts with the limited supply of graduates possessing the required interdisciplinary skills (statistical modeling, machine learning, big data tools like Spark/Hadoop, and domain-specific knowledge in public administration or finance), necessitating urgent institutional action.</w:t>
      </w:r>
    </w:p>
    <w:bookmarkEnd w:id="22"/>
    <w:bookmarkStart w:id="23" w:name="challenges-bridging-the-skills-gap"/>
    <w:p>
      <w:pPr>
        <w:pStyle w:val="Heading2"/>
      </w:pPr>
      <w:r>
        <w:t xml:space="preserve">Challenges: Bridging the Skills Gap</w:t>
      </w:r>
    </w:p>
    <w:p>
      <w:pPr>
        <w:pStyle w:val="FirstParagraph"/>
      </w:pPr>
      <w:r>
        <w:t xml:space="preserve">Several barriers impede the development of a strong local Data Scientist workforce in Islamabad. Firstly, existing university programs (e.g., at NUST, Quaid-e-Azam University) often focus on theoretical computer science or statistics without sufficient emphasis on practical data engineering, business intelligence integration, or contextual problem-solving relevant to Pakistan's socio-economic challenges. Secondly, industry-academia collaboration is underdeveloped; internships and capstone projects rarely expose students to real-world national datasets managed by Islamabad-based institutions. Thirdly, the perception of Data Science as purely a technical field overlooks the critical need for communication skills to translate complex findings into actionable policy recommendations for government officials. The current educational structure fails to produce Data Scientists equipped with both deep technical proficiency and an understanding of Pakistan's unique data governance landscape and cultural context, particularly regarding language (Urdu, Punjabi) and local business practices prevalent in Islamabad.</w:t>
      </w:r>
    </w:p>
    <w:bookmarkEnd w:id="23"/>
    <w:bookmarkStart w:id="24" w:name="Xaa49b20b732351bb7c55d63b8355a2b2e6f2cf5"/>
    <w:p>
      <w:pPr>
        <w:pStyle w:val="Heading2"/>
      </w:pPr>
      <w:r>
        <w:t xml:space="preserve">The Strategic Imperative: A National Investment</w:t>
      </w:r>
    </w:p>
    <w:p>
      <w:pPr>
        <w:pStyle w:val="FirstParagraph"/>
      </w:pPr>
      <w:r>
        <w:t xml:space="preserve">Investing in cultivating Data Scientist talent within Islamabad offers profound national returns. For instance, optimizing traffic flow analysis using real-time data from Islamabad's Smart City initiatives could drastically reduce commute times and fuel consumption. Predictive analytics on agricultural yields, fed by data gathered across Punjab (with Islamabad as the central policy hub), could inform subsidy distribution and food security strategies. Furthermore, analyzing demographic data from the National Census enables more equitable resource allocation for education and healthcare services nationwide. The role of the Data Scientist transcends mere number-crunching; they become pivotal strategic advisors shaping national priorities from Islamabad's core. A robust local talent pool would reduce dependency on foreign expertise, retain economic value within Pakistan, and foster homegrown innovation tailored to the nation's specific needs.</w:t>
      </w:r>
    </w:p>
    <w:bookmarkEnd w:id="24"/>
    <w:bookmarkStart w:id="25" w:name="recommendations-for-action"/>
    <w:p>
      <w:pPr>
        <w:pStyle w:val="Heading2"/>
      </w:pPr>
      <w:r>
        <w:t xml:space="preserve">Recommendations for Action</w:t>
      </w:r>
    </w:p>
    <w:p>
      <w:pPr>
        <w:pStyle w:val="FirstParagraph"/>
      </w:pPr>
      <w:r>
        <w:t xml:space="preserve">To harness this potential, a multi-pronged strategy centered in Islamabad is proposed:</w:t>
      </w:r>
    </w:p>
    <w:p>
      <w:pPr>
        <w:numPr>
          <w:ilvl w:val="0"/>
          <w:numId w:val="1001"/>
        </w:numPr>
        <w:pStyle w:val="Compact"/>
      </w:pPr>
      <w:r>
        <w:rPr>
          <w:bCs/>
          <w:b/>
        </w:rPr>
        <w:t xml:space="preserve">Curriculum Reform:</w:t>
      </w:r>
      <w:r>
        <w:t xml:space="preserve"> </w:t>
      </w:r>
      <w:r>
        <w:t xml:space="preserve">Universities in Islamabad must collaborate with federal agencies (e.g., PBS, SBP) to co-design programs integrating real national datasets into coursework and capstone projects focused on public sector challenges.</w:t>
      </w:r>
    </w:p>
    <w:p>
      <w:pPr>
        <w:numPr>
          <w:ilvl w:val="0"/>
          <w:numId w:val="1001"/>
        </w:numPr>
        <w:pStyle w:val="Compact"/>
      </w:pPr>
      <w:r>
        <w:rPr>
          <w:bCs/>
          <w:b/>
        </w:rPr>
        <w:t xml:space="preserve">National Data Science Hubs:</w:t>
      </w:r>
      <w:r>
        <w:t xml:space="preserve"> </w:t>
      </w:r>
      <w:r>
        <w:t xml:space="preserve">Establish dedicated incubators within Islamabad's existing IT parks (e.g., Capital Park, DHA Phase 1) offering industry-led training, access to anonymized government data (under strict governance), and mentorship from experienced Data Scientists.</w:t>
      </w:r>
    </w:p>
    <w:p>
      <w:pPr>
        <w:numPr>
          <w:ilvl w:val="0"/>
          <w:numId w:val="1001"/>
        </w:numPr>
        <w:pStyle w:val="Compact"/>
      </w:pPr>
      <w:r>
        <w:rPr>
          <w:bCs/>
          <w:b/>
        </w:rPr>
        <w:t xml:space="preserve">Government-Led Capacity Building:</w:t>
      </w:r>
      <w:r>
        <w:t xml:space="preserve"> </w:t>
      </w:r>
      <w:r>
        <w:t xml:space="preserve">The Ministry of IT and Telecom in Islamabad should launch targeted national fellowship programs for mid-career professionals (e.g., from Census, NADRA) to upskill into Data Scientist roles, creating a pipeline of public-sector data experts.</w:t>
      </w:r>
    </w:p>
    <w:p>
      <w:pPr>
        <w:numPr>
          <w:ilvl w:val="0"/>
          <w:numId w:val="1001"/>
        </w:numPr>
        <w:pStyle w:val="Compact"/>
      </w:pPr>
      <w:r>
        <w:rPr>
          <w:bCs/>
          <w:b/>
        </w:rPr>
        <w:t xml:space="preserve">Focus on Local Context:</w:t>
      </w:r>
      <w:r>
        <w:t xml:space="preserve"> </w:t>
      </w:r>
      <w:r>
        <w:t xml:space="preserve">Prioritize training in natural language processing for Urdu/Punjabi text analysis and ethical frameworks addressing Pakistan's specific data privacy concerns (aligned with the upcoming Personal Data Protection Bill).</w:t>
      </w:r>
    </w:p>
    <w:bookmarkEnd w:id="25"/>
    <w:bookmarkStart w:id="26" w:name="conclusion"/>
    <w:p>
      <w:pPr>
        <w:pStyle w:val="Heading2"/>
      </w:pPr>
      <w:r>
        <w:t xml:space="preserve">Conclusion</w:t>
      </w:r>
    </w:p>
    <w:p>
      <w:pPr>
        <w:pStyle w:val="FirstParagraph"/>
      </w:pPr>
      <w:r>
        <w:t xml:space="preserve">The path to leveraging data as a national asset is intrinsically linked to developing a thriving community of skilled Data Scientists within Pakistan Islamabad. This dissertation underscores that Islamabad's position as the capital provides a unique opportunity and responsibility – not just for processing data, but for shaping how Pakistan harnesses its digital potential. Addressing the current skills gap through targeted educational reforms, strategic public-private partnerships centered in Islamabad, and a focus on locally relevant applications is paramount. The future of evidence-based governance, efficient public services, and competitive economic growth in Pakistan depends on nurturing this critical talent within the nation's capital city. Investing today in cultivating world-class Data Scientists right here in Islamabad is an investment not just in technology, but in Pakistan's sustainable development trajectory for decades to come.</w:t>
      </w:r>
    </w:p>
    <w:bookmarkEnd w:id="26"/>
    <w:bookmarkStart w:id="27" w:name="references"/>
    <w:p>
      <w:pPr>
        <w:pStyle w:val="Heading2"/>
      </w:pPr>
      <w:r>
        <w:t xml:space="preserve">References</w:t>
      </w:r>
    </w:p>
    <w:p>
      <w:pPr>
        <w:pStyle w:val="FirstParagraph"/>
      </w:pPr>
      <w:r>
        <w:t xml:space="preserve">(Note: References would be listed here, including national policy documents like National Data Policy 2021, reports from P@SHA - Pakistan Software Exporters Association, and academic journals focusing on South Asian data science education. Specific Islamabad-based institutional partnerships would also be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Pakistan Islamabad</dc:title>
  <dc:creator/>
  <cp:keywords/>
  <dcterms:created xsi:type="dcterms:W3CDTF">2026-07-15T01:34:00Z</dcterms:created>
  <dcterms:modified xsi:type="dcterms:W3CDTF">2026-07-15T01:34:00Z</dcterms:modified>
</cp:coreProperties>
</file>

<file path=docProps/custom.xml><?xml version="1.0" encoding="utf-8"?>
<Properties xmlns="http://schemas.openxmlformats.org/officeDocument/2006/custom-properties" xmlns:vt="http://schemas.openxmlformats.org/officeDocument/2006/docPropsVTypes"/>
</file>