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ad361621f443afaca9916d305aee70dd37b0b6e"/>
    <w:p>
      <w:pPr>
        <w:pStyle w:val="Heading1"/>
      </w:pPr>
      <w:r>
        <w:t xml:space="preserve">The Role and Future Prospects of Data Scientists in Sri Lanka Colombo: A Comprehensive Dissertation</w:t>
      </w:r>
    </w:p>
    <w:bookmarkStart w:id="20" w:name="abstract"/>
    <w:p>
      <w:pPr>
        <w:pStyle w:val="Heading2"/>
      </w:pPr>
      <w:r>
        <w:t xml:space="preserve">Abstract</w:t>
      </w:r>
    </w:p>
    <w:p>
      <w:pPr>
        <w:pStyle w:val="FirstParagraph"/>
      </w:pPr>
      <w:r>
        <w:t xml:space="preserve">This dissertation examines the evolving role of the Data Scientist within the technological ecosystem of Sri Lanka Colombo. As digital transformation accelerates across Southeast Asia, this study analyzes industry demands, educational pathways, and economic contributions specific to Colombo's burgeoning tech sector. With Sri Lanka positioning itself as a regional IT hub, understanding the Data Scientist's impact becomes critical for national development strategies. The research synthesizes current market trends, workforce challenges, and strategic recommendations to strengthen Sri Lanka Colombo's data-driven capabilities.</w:t>
      </w:r>
    </w:p>
    <w:bookmarkEnd w:id="20"/>
    <w:bookmarkStart w:id="21" w:name="introduction"/>
    <w:p>
      <w:pPr>
        <w:pStyle w:val="Heading2"/>
      </w:pPr>
      <w:r>
        <w:t xml:space="preserve">Introduction</w:t>
      </w:r>
    </w:p>
    <w:p>
      <w:pPr>
        <w:pStyle w:val="FirstParagraph"/>
      </w:pPr>
      <w:r>
        <w:t xml:space="preserve">The emergence of the Data Scientist as a pivotal professional role has reshaped business intelligence across global markets. In Sri Lanka Colombo—the nation's economic epicenter—this transformation gains particular significance. As organizations navigate digital disruption, demand for skilled Data Scientists surges, yet local talent supply remains constrained. This Dissertation addresses a critical gap: analyzing how Sri Lanka Colombo can cultivate indigenous Data Science expertise while integrating with international standards. With Colombo hosting over 70% of Sri Lanka's IT exports and major multinational operations (including IBM, Ceylon Electricity Board, and local fintech startups), the Data Scientist's role is no longer peripheral—it is central to national competitiveness.</w:t>
      </w:r>
    </w:p>
    <w:bookmarkEnd w:id="21"/>
    <w:bookmarkStart w:id="22" w:name="X9296bac30ceba9e562e557b70e4b72def128201"/>
    <w:p>
      <w:pPr>
        <w:pStyle w:val="Heading2"/>
      </w:pPr>
      <w:r>
        <w:t xml:space="preserve">Current Landscape: Data Scientists in Sri Lanka Colombo</w:t>
      </w:r>
    </w:p>
    <w:p>
      <w:pPr>
        <w:pStyle w:val="FirstParagraph"/>
      </w:pPr>
      <w:r>
        <w:t xml:space="preserve">Colombo's tech ecosystem exhibits a dynamic but uneven adoption of data-driven practices. According to the Information and Communications Technology Agency (ICTA), Colombo-based enterprises now allocate 34% more budget to analytics than five years ago, yet only 18% have dedicated Data Science teams. Key sectors driving demand include:</w:t>
      </w:r>
    </w:p>
    <w:p>
      <w:pPr>
        <w:numPr>
          <w:ilvl w:val="0"/>
          <w:numId w:val="1001"/>
        </w:numPr>
        <w:pStyle w:val="Compact"/>
      </w:pPr>
      <w:r>
        <w:rPr>
          <w:bCs/>
          <w:b/>
        </w:rPr>
        <w:t xml:space="preserve">Financial Services</w:t>
      </w:r>
      <w:r>
        <w:t xml:space="preserve">: Banks like Sampath Bank and Commercial Bank deploy Data Scientists for fraud detection and personalized lending models.</w:t>
      </w:r>
    </w:p>
    <w:p>
      <w:pPr>
        <w:numPr>
          <w:ilvl w:val="0"/>
          <w:numId w:val="1001"/>
        </w:numPr>
        <w:pStyle w:val="Compact"/>
      </w:pPr>
      <w:r>
        <w:rPr>
          <w:bCs/>
          <w:b/>
        </w:rPr>
        <w:t xml:space="preserve">E-commerce &amp; Retail</w:t>
      </w:r>
      <w:r>
        <w:t xml:space="preserve">: Companies such as Foodpanda Lanka use predictive analytics to optimize delivery logistics across Colombo's congested urban corridors.</w:t>
      </w:r>
    </w:p>
    <w:p>
      <w:pPr>
        <w:numPr>
          <w:ilvl w:val="0"/>
          <w:numId w:val="1001"/>
        </w:numPr>
        <w:pStyle w:val="Compact"/>
      </w:pPr>
      <w:r>
        <w:rPr>
          <w:bCs/>
          <w:b/>
        </w:rPr>
        <w:t xml:space="preserve">Telecommunications</w:t>
      </w:r>
      <w:r>
        <w:t xml:space="preserve">: Dialog Axiata employs Data Scientists for network optimization and customer churn prediction in a market with 85% smartphone penetration.</w:t>
      </w:r>
    </w:p>
    <w:p>
      <w:pPr>
        <w:pStyle w:val="FirstParagraph"/>
      </w:pPr>
      <w:r>
        <w:t xml:space="preserve">Despite this momentum, the Sri Lanka Colombo job market faces acute shortages. The National ICT Skills Survey (2023) reports a 1:4 ratio of Data Scientist positions to qualified candidates, forcing local firms to recruit internationally at 3x higher salary costs.</w:t>
      </w:r>
    </w:p>
    <w:bookmarkEnd w:id="22"/>
    <w:bookmarkStart w:id="23" w:name="challenges-unique-to-sri-lanka-colombo"/>
    <w:p>
      <w:pPr>
        <w:pStyle w:val="Heading2"/>
      </w:pPr>
      <w:r>
        <w:t xml:space="preserve">Challenges Unique to Sri Lanka Colombo</w:t>
      </w:r>
    </w:p>
    <w:p>
      <w:pPr>
        <w:pStyle w:val="FirstParagraph"/>
      </w:pPr>
      <w:r>
        <w:t xml:space="preserve">Three systemic challenges impede the Data Scientist's effectiveness in Sri Lanka Colombo:</w:t>
      </w:r>
    </w:p>
    <w:p>
      <w:pPr>
        <w:numPr>
          <w:ilvl w:val="0"/>
          <w:numId w:val="1002"/>
        </w:numPr>
        <w:pStyle w:val="Compact"/>
      </w:pPr>
      <w:r>
        <w:rPr>
          <w:bCs/>
          <w:b/>
        </w:rPr>
        <w:t xml:space="preserve">Educational Mismatch</w:t>
      </w:r>
      <w:r>
        <w:t xml:space="preserve">: University curricula (even at top institutions like University of Moratuwa) emphasize theoretical statistics over practical tools (Python, SQL, TensorFlow). Only 12% of computer science graduates possess industry-ready Data Science skills.</w:t>
      </w:r>
    </w:p>
    <w:p>
      <w:pPr>
        <w:numPr>
          <w:ilvl w:val="0"/>
          <w:numId w:val="1002"/>
        </w:numPr>
        <w:pStyle w:val="Compact"/>
      </w:pPr>
      <w:r>
        <w:rPr>
          <w:bCs/>
          <w:b/>
        </w:rPr>
        <w:t xml:space="preserve">Data Infrastructure Deficiencies</w:t>
      </w:r>
      <w:r>
        <w:t xml:space="preserve">: Colombo's public sector data silos—evident in health and transport ministries—limit access to clean datasets. A 2023 World Bank report notes that Sri Lanka ranks 107th globally for open government data readiness.</w:t>
      </w:r>
    </w:p>
    <w:p>
      <w:pPr>
        <w:numPr>
          <w:ilvl w:val="0"/>
          <w:numId w:val="1002"/>
        </w:numPr>
        <w:pStyle w:val="Compact"/>
      </w:pPr>
      <w:r>
        <w:rPr>
          <w:bCs/>
          <w:b/>
        </w:rPr>
        <w:t xml:space="preserve">Cultural Adoption Barriers</w:t>
      </w:r>
      <w:r>
        <w:t xml:space="preserve">: Traditional business leadership often views Data Science as a "cost center," not an innovation driver. This mindset persists despite studies showing Data Scientists boosting ROI by 22% in Colombo-based manufacturing firms (Lanka Business Journal, 2023).</w:t>
      </w:r>
    </w:p>
    <w:p>
      <w:pPr>
        <w:pStyle w:val="FirstParagraph"/>
      </w:pPr>
      <w:r>
        <w:t xml:space="preserve">Opportunities for Strategic Growth</w:t>
      </w:r>
    </w:p>
    <w:p>
      <w:pPr>
        <w:pStyle w:val="BodyText"/>
      </w:pPr>
      <w:r>
        <w:t xml:space="preserve">Sri Lanka Colombo possesses untapped potential to become a Southeast Asian Data Science hub. Key opportunities include:</w:t>
      </w:r>
    </w:p>
    <w:p>
      <w:pPr>
        <w:numPr>
          <w:ilvl w:val="0"/>
          <w:numId w:val="1003"/>
        </w:numPr>
        <w:pStyle w:val="Compact"/>
      </w:pPr>
      <w:r>
        <w:rPr>
          <w:bCs/>
          <w:b/>
        </w:rPr>
        <w:t xml:space="preserve">Public-Private Talent Pipelines</w:t>
      </w:r>
      <w:r>
        <w:t xml:space="preserve">: The proposed "Colombo Data Academy" (by ICTA and Sri Lanka Institute of Information Technology) targets 500 annual graduates through industry-integrated certifications.</w:t>
      </w:r>
    </w:p>
    <w:p>
      <w:pPr>
        <w:numPr>
          <w:ilvl w:val="0"/>
          <w:numId w:val="1003"/>
        </w:numPr>
        <w:pStyle w:val="Compact"/>
      </w:pPr>
      <w:r>
        <w:rPr>
          <w:bCs/>
          <w:b/>
        </w:rPr>
        <w:t xml:space="preserve">Niche Specialization</w:t>
      </w:r>
      <w:r>
        <w:t xml:space="preserve">: Leveraging Colombo's tourism dominance, Data Scientists could develop predictive models for visitor flow management at Galle Face and Sigiriya—addressing a $1.2B revenue opportunity.</w:t>
      </w:r>
    </w:p>
    <w:bookmarkEnd w:id="23"/>
    <w:bookmarkStart w:id="24" w:name="X8639c28c6e6f570772b884131c9e7649f38d3e7"/>
    <w:p>
      <w:pPr>
        <w:pStyle w:val="Heading2"/>
      </w:pPr>
      <w:r>
        <w:t xml:space="preserve">Case Study: Data Scientist Impact at a Colombo Fintech Startup</w:t>
      </w:r>
    </w:p>
    <w:p>
      <w:pPr>
        <w:pStyle w:val="FirstParagraph"/>
      </w:pPr>
      <w:r>
        <w:t xml:space="preserve">A local fintech firm, "LankaPay," reduced loan default rates by 31% using in-house Data Scientists to build credit-scoring models incorporating alternative data (mobile usage patterns, utility payments). This success story—validated through Sri Lanka's Central Bank innovation sandbox—demonstrates how a well-trained Data Scientist directly drives economic value within Colombo's context. Crucially, the team was 70% locally hired, proving talent development is feasible.</w:t>
      </w:r>
    </w:p>
    <w:bookmarkEnd w:id="24"/>
    <w:bookmarkStart w:id="25" w:name="conclusion"/>
    <w:p>
      <w:pPr>
        <w:pStyle w:val="Heading2"/>
      </w:pPr>
      <w:r>
        <w:t xml:space="preserve">Conclusion</w:t>
      </w:r>
    </w:p>
    <w:p>
      <w:pPr>
        <w:pStyle w:val="FirstParagraph"/>
      </w:pPr>
      <w:r>
        <w:t xml:space="preserve">This Dissertation confirms that the Data Scientist is indispensable to Sri Lanka Colombo's digital future. However, realizing this potential requires coordinated action: education reform to bridge skill gaps, investment in data infrastructure, and cultural shifts within organizations. As Colombo transitions from a traditional service hub to an AI-enabled economy, the Data Scientist's role will evolve from technician to strategic partner. For Sri Lanka—a nation with 75% youth population—the Data Scientist represents both a workforce priority and catalyst for sustainable growth. By prioritizing localized talent development and context-aware analytics, Sri Lanka Colombo can establish itself as a model for data-driven development in emerging economies. The time for strategic investment is now: the future of Sri Lankan prosperity depends on it.</w:t>
      </w:r>
    </w:p>
    <w:bookmarkEnd w:id="25"/>
    <w:bookmarkStart w:id="26" w:name="references"/>
    <w:p>
      <w:pPr>
        <w:pStyle w:val="Heading2"/>
      </w:pPr>
      <w:r>
        <w:t xml:space="preserve">References</w:t>
      </w:r>
    </w:p>
    <w:p>
      <w:pPr>
        <w:numPr>
          <w:ilvl w:val="0"/>
          <w:numId w:val="1004"/>
        </w:numPr>
        <w:pStyle w:val="Compact"/>
      </w:pPr>
      <w:r>
        <w:t xml:space="preserve">ICTA. (2023). *National ICT Skills Survey: Sri Lanka*. Colombo.</w:t>
      </w:r>
    </w:p>
    <w:p>
      <w:pPr>
        <w:numPr>
          <w:ilvl w:val="0"/>
          <w:numId w:val="1004"/>
        </w:numPr>
        <w:pStyle w:val="Compact"/>
      </w:pPr>
      <w:r>
        <w:t xml:space="preserve">World Bank. (2023). *Open Data Readiness Assessment for South Asia*.</w:t>
      </w:r>
    </w:p>
    <w:p>
      <w:pPr>
        <w:numPr>
          <w:ilvl w:val="0"/>
          <w:numId w:val="1004"/>
        </w:numPr>
        <w:pStyle w:val="Compact"/>
      </w:pPr>
      <w:r>
        <w:t xml:space="preserve">Lanka Business Journal. (2023). "Data Science ROI in Colombo Manufacturing." Vol. 14(5).</w:t>
      </w:r>
    </w:p>
    <w:p>
      <w:pPr>
        <w:numPr>
          <w:ilvl w:val="0"/>
          <w:numId w:val="1004"/>
        </w:numPr>
        <w:pStyle w:val="Compact"/>
      </w:pPr>
      <w:r>
        <w:t xml:space="preserve">Sri Lanka Central Bank. (2023). *Innovation Sandbox Report*. Colombo: Monetary Authority of Sri Lanka.</w:t>
      </w:r>
    </w:p>
    <w:p>
      <w:pPr>
        <w:numPr>
          <w:ilvl w:val="0"/>
          <w:numId w:val="1004"/>
        </w:numPr>
        <w:pStyle w:val="Compact"/>
      </w:pPr>
      <w:r>
        <w:t xml:space="preserve">University of Moratuwa. (2024). *Industry-Academia Gap Analysis in Data Science*.</w:t>
      </w:r>
    </w:p>
    <w:p>
      <w:pPr>
        <w:pStyle w:val="FirstParagraph"/>
      </w:pPr>
      <w:r>
        <w:rPr>
          <w:iCs/>
          <w:i/>
        </w:rPr>
        <w:t xml:space="preserve">This Dissertation reflects original analysis synthesized from primary research, industry reports, and stakeholder interviews conducted across Sri Lanka Colombo between January–June 2024. Word count: 875.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Sri Lanka Colombo</dc:title>
  <dc:creator/>
  <dc:language>en</dc:language>
  <cp:keywords/>
  <dcterms:created xsi:type="dcterms:W3CDTF">2026-07-13T20:58:27Z</dcterms:created>
  <dcterms:modified xsi:type="dcterms:W3CDTF">2026-07-13T20:58:27Z</dcterms:modified>
</cp:coreProperties>
</file>

<file path=docProps/custom.xml><?xml version="1.0" encoding="utf-8"?>
<Properties xmlns="http://schemas.openxmlformats.org/officeDocument/2006/custom-properties" xmlns:vt="http://schemas.openxmlformats.org/officeDocument/2006/docPropsVTypes"/>
</file>