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29dec6fea637b8a3d1d8b1fbc0e9e4223a8ba16"/>
    <w:p>
      <w:pPr>
        <w:pStyle w:val="Heading1"/>
      </w:pPr>
      <w:r>
        <w:t xml:space="preserve">Dissertation: The Evolving Role of the Data Scientist in United Kingdom Manchester</w:t>
      </w:r>
    </w:p>
    <w:p>
      <w:pPr>
        <w:pStyle w:val="FirstParagraph"/>
      </w:pPr>
      <w:r>
        <w:t xml:space="preserve">This dissertation examines the critical and rapidly expanding role of the Data Scientist within the dynamic technological landscape of United Kingdom Manchester. As one of Europe's most vibrant regional hubs for innovation, Greater Manchester has emerged as a pivotal centre for data-driven transformation across diverse sectors including healthcare, media, retail, and advanced manufacturing. This study analyses how the demands on the Data Scientist are uniquely shaped by Manchester's economic ecosystem and its position within the broader United Kingdom context.</w:t>
      </w:r>
    </w:p>
    <w:bookmarkStart w:id="20" w:name="X245b70f8fced5447c8b90774397986b81a448bb"/>
    <w:p>
      <w:pPr>
        <w:pStyle w:val="Heading2"/>
      </w:pPr>
      <w:r>
        <w:t xml:space="preserve">The Strategic Imperative of Data Science in Manchester</w:t>
      </w:r>
    </w:p>
    <w:p>
      <w:pPr>
        <w:pStyle w:val="FirstParagraph"/>
      </w:pPr>
      <w:r>
        <w:t xml:space="preserve">Manchester's transformation into a leading data science destination is no accident. The city government, alongside key institutions like The University of Manchester, Manchester Metropolitan University, and the Digital Health Enterprise Zone (DHEZ), has actively fostered an environment where data talent thrives. As part of the United Kingdom's wider strategy to bolster its digital economy post-Brexit and amid national initiatives like the UK AI Strategy 2023, Manchester serves as a crucial regional anchor. The concentration of tech clusters around MediaCityUK, the Manchester Science Park, and the Digital Innovation Centre provides unparalleled opportunities for Data Scientists to collaborate with industry leaders such as BBC North, ASOS, and NHS Greater Manchester. This ecosystem generates significant demand for skilled professionals who can translate complex data into actionable strategic insights.</w:t>
      </w:r>
    </w:p>
    <w:bookmarkEnd w:id="20"/>
    <w:bookmarkStart w:id="21" w:name="Xaa468361d956e08412d947818189423bec11511"/>
    <w:p>
      <w:pPr>
        <w:pStyle w:val="Heading2"/>
      </w:pPr>
      <w:r>
        <w:t xml:space="preserve">Defining the Contemporary Data Scientist in the United Kingdom Context</w:t>
      </w:r>
    </w:p>
    <w:p>
      <w:pPr>
        <w:pStyle w:val="FirstParagraph"/>
      </w:pPr>
      <w:r>
        <w:t xml:space="preserve">The role of the Data Scientist has evolved far beyond basic statistical analysis. Today's successful Data Scientist operating within United Kingdom Manchester must possess a sophisticated blend of technical, business, and ethical competencies. Proficiency in Python, R, SQL, machine learning frameworks (like TensorFlow and PyTorch), and cloud platforms (AWS/Azure/GCP) is fundamental. However, within the UK context—and particularly in Manchester—the emphasis has shifted towards understanding sector-specific challenges. For instance, a Data Scientist working with the NHS must navigate stringent data privacy regulations (GDPR, UK GDPR) while developing predictive models for public health resource allocation. Similarly, those in retail analytics (e.g., at Sainsbury's or Next headquarters in Manchester) require deep knowledge of consumer behaviour datasets and real-time personalisation engines.</w:t>
      </w:r>
    </w:p>
    <w:p>
      <w:pPr>
        <w:pStyle w:val="BodyText"/>
      </w:pPr>
      <w:r>
        <w:t xml:space="preserve">Crucially, the United Kingdom's National Data Strategy (2023) highlights data literacy as a national priority. This elevates the role of the Data Scientist from purely technical analysts to trusted business partners who can communicate complex findings clearly to non-technical stakeholders—often a critical skill in Manchester's collaborative corporate culture where cross-departmental projects are common.</w:t>
      </w:r>
    </w:p>
    <w:bookmarkEnd w:id="21"/>
    <w:bookmarkStart w:id="22" w:name="Xe8a7388e32419aa8a24215545b8d2f62b9bacf8"/>
    <w:p>
      <w:pPr>
        <w:pStyle w:val="Heading2"/>
      </w:pPr>
      <w:r>
        <w:t xml:space="preserve">Manchester: A Hub for Diverse Data Science Applications</w:t>
      </w:r>
    </w:p>
    <w:p>
      <w:pPr>
        <w:pStyle w:val="FirstParagraph"/>
      </w:pPr>
      <w:r>
        <w:t xml:space="preserve">The city's unique industrial heritage and modern innovation drive creates fertile ground for varied data science applications. In healthcare, the Manchester Data Science Campus (a collaboration between universities and NHS partners) focuses on using big data to improve cancer diagnostics and pandemic response—directly impacting patient outcomes across the United Kingdom. The media sector, anchored by BBC Manchester, leverages advanced analytics for content recommendation systems and audience engagement metrics. Manufacturing firms in Greater Manchester utilize IoT sensor data combined with machine learning for predictive maintenance, enhancing productivity within UK supply chains.</w:t>
      </w:r>
    </w:p>
    <w:p>
      <w:pPr>
        <w:pStyle w:val="BodyText"/>
      </w:pPr>
      <w:r>
        <w:t xml:space="preserve">Moreover, Manchester's position as a major transport and logistics hub makes it ideal for applying spatial analysis and route optimisation—areas where Data Scientists contribute significantly to reducing carbon emissions, aligning with the UK's net-zero targets. The city’s strong focus on social impact also sees Data Scientists in NGOs like The Centre for Mental Health developing tools to analyse service usage patterns and improve community support systems across the United Kingdom.</w:t>
      </w:r>
    </w:p>
    <w:bookmarkEnd w:id="22"/>
    <w:bookmarkStart w:id="23" w:name="X4e3b61dd3f58040e9221a2c6c3fd8e3a1a5ed0d"/>
    <w:p>
      <w:pPr>
        <w:pStyle w:val="Heading2"/>
      </w:pPr>
      <w:r>
        <w:t xml:space="preserve">Challenges and Future Trajectory for the Data Scientist Role</w:t>
      </w:r>
    </w:p>
    <w:p>
      <w:pPr>
        <w:pStyle w:val="FirstParagraph"/>
      </w:pPr>
      <w:r>
        <w:t xml:space="preserve">Despite the growth, challenges persist. Manchester faces a skills gap compared to London, with recruitment competition intensifying as more companies establish data teams in the city. The UK government's recent emphasis on "AI Safety" also places new regulatory demands on Data Scientists to ensure ethical model development—a challenge deeply relevant to Manchester's tech community. Additionally, the need for upskilling within existing workforces (e.g., traditional retailers adopting e-commerce analytics) requires Data Scientists with strong change management capabilities.</w:t>
      </w:r>
    </w:p>
    <w:p>
      <w:pPr>
        <w:pStyle w:val="BodyText"/>
      </w:pPr>
      <w:r>
        <w:t xml:space="preserve">Looking forward, the future of the Data Scientist in United Kingdom Manchester is intrinsically linked to emerging trends like generative AI and ethical data governance. As Manchester solidifies its position as a national leader outside London, the role will continue to demand not just technical excellence but also cultural agility—understanding local business needs while operating within UK-wide regulatory frameworks.</w:t>
      </w:r>
    </w:p>
    <w:bookmarkEnd w:id="23"/>
    <w:bookmarkStart w:id="24" w:name="conclusion"/>
    <w:p>
      <w:pPr>
        <w:pStyle w:val="Heading2"/>
      </w:pPr>
      <w:r>
        <w:t xml:space="preserve">Conclusion</w:t>
      </w:r>
    </w:p>
    <w:p>
      <w:pPr>
        <w:pStyle w:val="FirstParagraph"/>
      </w:pPr>
      <w:r>
        <w:t xml:space="preserve">This dissertation underscores that the Data Scientist is no longer merely a technical role but a strategic asset driving Manchester’s economic diversification and innovation. The city's unique convergence of academic excellence, sector diversity, and collaborative spirit creates an environment where Data Scientists can make tangible impacts—from improving public health to optimising global supply chains—within the broader framework of United Kingdom national strategy. As Manchester continues to attract significant investment into its digital infrastructure, the evolution of the Data Scientist will remain central to securing the city’s position as a leading European data science destination. For aspiring professionals, Manchester offers not just employment opportunities but a chance to shape how data science serves society across the United Kingdom.</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United Kingdom Manchester</dc:title>
  <dc:creator/>
  <dc:language>en</dc:language>
  <cp:keywords/>
  <dcterms:created xsi:type="dcterms:W3CDTF">2026-07-15T01:54:50Z</dcterms:created>
  <dcterms:modified xsi:type="dcterms:W3CDTF">2026-07-15T01:54:50Z</dcterms:modified>
</cp:coreProperties>
</file>

<file path=docProps/custom.xml><?xml version="1.0" encoding="utf-8"?>
<Properties xmlns="http://schemas.openxmlformats.org/officeDocument/2006/custom-properties" xmlns:vt="http://schemas.openxmlformats.org/officeDocument/2006/docPropsVTypes"/>
</file>