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a6e52cadae0c9765d7f68cb8b52096e5eefd08"/>
    <w:p>
      <w:pPr>
        <w:pStyle w:val="Heading1"/>
      </w:pPr>
      <w:r>
        <w:t xml:space="preserve">Dissertation: The Evolving Role of the Data Scientist in United States Chicago</w:t>
      </w:r>
    </w:p>
    <w:p>
      <w:pPr>
        <w:pStyle w:val="FirstParagraph"/>
      </w:pPr>
      <w:r>
        <w:t xml:space="preserve">This Dissertation rigorously examines the critical intersection between data science expertise and urban economic development, with a specific focus on the dynamic professional landscape of</w:t>
      </w:r>
      <w:r>
        <w:t xml:space="preserve"> </w:t>
      </w:r>
      <w:r>
        <w:rPr>
          <w:bCs/>
          <w:b/>
        </w:rPr>
        <w:t xml:space="preserve">United States Chicago</w:t>
      </w:r>
      <w:r>
        <w:t xml:space="preserve">. As one of America's largest and most diverse metropolitan economies, Chicago presents a unique ecosystem where the demands placed on a</w:t>
      </w:r>
      <w:r>
        <w:t xml:space="preserve"> </w:t>
      </w:r>
      <w:r>
        <w:rPr>
          <w:bCs/>
          <w:b/>
        </w:rPr>
        <w:t xml:space="preserve">Data Scientist</w:t>
      </w:r>
      <w:r>
        <w:t xml:space="preserve"> </w:t>
      </w:r>
      <w:r>
        <w:t xml:space="preserve">directly influence regional innovation, public policy, and business competitiveness. This scholarly work analyzes current industry needs, required skill sets, educational pathways, and future trajectories for professionals operating within this pivotal North American city.</w:t>
      </w:r>
    </w:p>
    <w:bookmarkStart w:id="20" w:name="Xdfa238b69f43c565d9c683feb0aa01486172a99"/>
    <w:p>
      <w:pPr>
        <w:pStyle w:val="Heading2"/>
      </w:pPr>
      <w:r>
        <w:t xml:space="preserve">Introduction: Chicago as a Data Science Nexus</w:t>
      </w:r>
    </w:p>
    <w:p>
      <w:pPr>
        <w:pStyle w:val="FirstParagraph"/>
      </w:pPr>
      <w:r>
        <w:t xml:space="preserve">The significance of the</w:t>
      </w:r>
      <w:r>
        <w:t xml:space="preserve"> </w:t>
      </w:r>
      <w:r>
        <w:rPr>
          <w:bCs/>
          <w:b/>
        </w:rPr>
        <w:t xml:space="preserve">Data Scientist</w:t>
      </w:r>
      <w:r>
        <w:t xml:space="preserve"> </w:t>
      </w:r>
      <w:r>
        <w:t xml:space="preserve">role in the modern economy cannot be overstated. In the context of the</w:t>
      </w:r>
      <w:r>
        <w:t xml:space="preserve"> </w:t>
      </w:r>
      <w:r>
        <w:rPr>
          <w:bCs/>
          <w:b/>
        </w:rPr>
        <w:t xml:space="preserve">United States Chicago</w:t>
      </w:r>
      <w:r>
        <w:t xml:space="preserve">, this position has evolved from a niche technical function to a strategic imperative across virtually every major sector. Chicago's diverse economic base – encompassing global finance (e.g., CME Group, State Street), healthcare (e.g., AMITA Health, Rush University Medical Center), logistics (e.g., O'Hare International Airport, Port of Chicago), and advanced manufacturing – generates unprecedented volumes of complex data. This Dissertation argues that the successful integration of</w:t>
      </w:r>
      <w:r>
        <w:t xml:space="preserve"> </w:t>
      </w:r>
      <w:r>
        <w:rPr>
          <w:bCs/>
          <w:b/>
        </w:rPr>
        <w:t xml:space="preserve">Data Scientist</w:t>
      </w:r>
      <w:r>
        <w:t xml:space="preserve"> </w:t>
      </w:r>
      <w:r>
        <w:t xml:space="preserve">talent is fundamental to unlocking Chicago's potential as a leading innovation hub within the broader</w:t>
      </w:r>
      <w:r>
        <w:t xml:space="preserve"> </w:t>
      </w:r>
      <w:r>
        <w:rPr>
          <w:bCs/>
          <w:b/>
        </w:rPr>
        <w:t xml:space="preserve">United States</w:t>
      </w:r>
      <w:r>
        <w:t xml:space="preserve"> </w:t>
      </w:r>
      <w:r>
        <w:t xml:space="preserve">economy, distinct from coastal tech centers due to its unique industrial mix and community focus.</w:t>
      </w:r>
    </w:p>
    <w:bookmarkEnd w:id="20"/>
    <w:bookmarkStart w:id="21" w:name="Xc2aadf878d3d84cce61055d1039a6beb8b6b5e4"/>
    <w:p>
      <w:pPr>
        <w:pStyle w:val="Heading2"/>
      </w:pPr>
      <w:r>
        <w:t xml:space="preserve">Industry Demand and Economic Impact in United States Chicago</w:t>
      </w:r>
    </w:p>
    <w:p>
      <w:pPr>
        <w:pStyle w:val="FirstParagraph"/>
      </w:pPr>
      <w:r>
        <w:t xml:space="preserve">A comprehensive analysis of job postings, economic reports (including those from the Chicago Metropolitan Agency for Planning), and industry surveys reveals a robust demand for Data Scientists across Chicago. The city's unique industrial landscape drives specific needs: healthcare institutions require data scientists to improve patient outcomes and manage insurance analytics; financial firms need them for risk modeling and algorithmic trading; logistics companies deploy them to optimize supply chains across the Midwest hub; and municipal governments increasingly seek data science expertise for smart city initiatives (e.g., traffic management, public safety predictive analytics). This Dissertation quantifies the growth trajectory, noting a 28% year-over-year increase in specialized Data Scientist roles within Chicago-based firms since 2020 (per LinkedIn Economic Graph Report), significantly outpacing the national average. Crucially, this demand is not merely about technical execution but about translating data insights into actionable business and community value within the specific context of</w:t>
      </w:r>
      <w:r>
        <w:t xml:space="preserve"> </w:t>
      </w:r>
      <w:r>
        <w:rPr>
          <w:bCs/>
          <w:b/>
        </w:rPr>
        <w:t xml:space="preserve">United States Chicago</w:t>
      </w:r>
      <w:r>
        <w:t xml:space="preserve">.</w:t>
      </w:r>
    </w:p>
    <w:bookmarkEnd w:id="21"/>
    <w:bookmarkStart w:id="22" w:name="Xdb0651d47ec2d025164f6e5ff0715c2e3fa4994"/>
    <w:p>
      <w:pPr>
        <w:pStyle w:val="Heading2"/>
      </w:pPr>
      <w:r>
        <w:t xml:space="preserve">Core Competencies for Success in United States Chicago</w:t>
      </w:r>
    </w:p>
    <w:p>
      <w:pPr>
        <w:pStyle w:val="FirstParagraph"/>
      </w:pPr>
      <w:r>
        <w:t xml:space="preserve">The ideal Data Scientist operating effectively in</w:t>
      </w:r>
      <w:r>
        <w:t xml:space="preserve"> </w:t>
      </w:r>
      <w:r>
        <w:rPr>
          <w:bCs/>
          <w:b/>
        </w:rPr>
        <w:t xml:space="preserve">United States Chicago</w:t>
      </w:r>
      <w:r>
        <w:t xml:space="preserve"> </w:t>
      </w:r>
      <w:r>
        <w:t xml:space="preserve">must possess a blend of technical mastery and contextual understanding. While foundational skills in Python, R, SQL, machine learning, and statistical analysis remain essential (as emphasized across industry standards), this Dissertation identifies critical additional competencies specific to the Chicago environment:</w:t>
      </w:r>
    </w:p>
    <w:p>
      <w:pPr>
        <w:numPr>
          <w:ilvl w:val="0"/>
          <w:numId w:val="1001"/>
        </w:numPr>
        <w:pStyle w:val="Compact"/>
      </w:pPr>
      <w:r>
        <w:rPr>
          <w:bCs/>
          <w:b/>
        </w:rPr>
        <w:t xml:space="preserve">Domain Expertise in Local Industries:</w:t>
      </w:r>
      <w:r>
        <w:t xml:space="preserve"> </w:t>
      </w:r>
      <w:r>
        <w:t xml:space="preserve">Understanding the nuances of healthcare regulations (e.g., HIPAA application within Chicago's hospital networks), financial compliance frameworks, or Midwest agricultural supply chains is non-negotiable for impactful work.</w:t>
      </w:r>
    </w:p>
    <w:p>
      <w:pPr>
        <w:numPr>
          <w:ilvl w:val="0"/>
          <w:numId w:val="1001"/>
        </w:numPr>
        <w:pStyle w:val="Compact"/>
      </w:pPr>
      <w:r>
        <w:rPr>
          <w:bCs/>
          <w:b/>
        </w:rPr>
        <w:t xml:space="preserve">Stakeholder Communication &amp; Community Sensitivity:</w:t>
      </w:r>
      <w:r>
        <w:t xml:space="preserve"> </w:t>
      </w:r>
      <w:r>
        <w:t xml:space="preserve">Chicago's diverse neighborhoods and strong community organizations demand that a Data Scientist effectively translate complex findings for non-technical stakeholders, including city council members and community leaders, while being acutely aware of social equity implications.</w:t>
      </w:r>
    </w:p>
    <w:p>
      <w:pPr>
        <w:numPr>
          <w:ilvl w:val="0"/>
          <w:numId w:val="1001"/>
        </w:numPr>
        <w:pStyle w:val="Compact"/>
      </w:pPr>
      <w:r>
        <w:rPr>
          <w:bCs/>
          <w:b/>
        </w:rPr>
        <w:t xml:space="preserve">Local Data Infrastructure Knowledge:</w:t>
      </w:r>
      <w:r>
        <w:t xml:space="preserve"> </w:t>
      </w:r>
      <w:r>
        <w:t xml:space="preserve">Proficiency in working with Chicago-specific data sources (e.g., Chicago Open Data Portal, Cook County records, local utility databases) is increasingly a key differentiator.</w:t>
      </w:r>
    </w:p>
    <w:bookmarkEnd w:id="22"/>
    <w:bookmarkStart w:id="23" w:name="X9833abd65c22a90dff5407fc735c5f6a658b49b"/>
    <w:p>
      <w:pPr>
        <w:pStyle w:val="Heading2"/>
      </w:pPr>
      <w:r>
        <w:t xml:space="preserve">Educational Pathways and Workforce Development</w:t>
      </w:r>
    </w:p>
    <w:p>
      <w:pPr>
        <w:pStyle w:val="FirstParagraph"/>
      </w:pPr>
      <w:r>
        <w:t xml:space="preserve">The talent pipeline for the Data Scientist role in</w:t>
      </w:r>
      <w:r>
        <w:t xml:space="preserve"> </w:t>
      </w:r>
      <w:r>
        <w:rPr>
          <w:bCs/>
          <w:b/>
        </w:rPr>
        <w:t xml:space="preserve">United States Chicago</w:t>
      </w:r>
      <w:r>
        <w:t xml:space="preserve"> </w:t>
      </w:r>
      <w:r>
        <w:t xml:space="preserve">is being actively cultivated through the city's world-class academic institutions. This Dissertation highlights programs at the University of Chicago (Master's in Computational Analysis &amp; Public Policy, Center for Data Science), Northwestern University (MS in Analytics), and DePaul University (MS in Data Science) as critical engines for developing locally relevant talent. These programs increasingly incorporate capstone projects with Chicago-based employers, providing students with direct experience solving real-world problems within the city's economic fabric. Furthermore, initiatives like the Chicago Tech Academy and local coding bootcamps (e.g., The Starter League) are expanding access to data science skills for a more diverse workforce – a crucial factor for</w:t>
      </w:r>
      <w:r>
        <w:t xml:space="preserve"> </w:t>
      </w:r>
      <w:r>
        <w:rPr>
          <w:bCs/>
          <w:b/>
        </w:rPr>
        <w:t xml:space="preserve">United States Chicago</w:t>
      </w:r>
      <w:r>
        <w:t xml:space="preserve"> </w:t>
      </w:r>
      <w:r>
        <w:t xml:space="preserve">aiming to build an inclusive tech ecosystem beyond traditional coastal hubs.</w:t>
      </w:r>
    </w:p>
    <w:bookmarkEnd w:id="23"/>
    <w:bookmarkStart w:id="24" w:name="challenges-and-future-trajectory"/>
    <w:p>
      <w:pPr>
        <w:pStyle w:val="Heading2"/>
      </w:pPr>
      <w:r>
        <w:t xml:space="preserve">Challenges and Future Trajectory</w:t>
      </w:r>
    </w:p>
    <w:p>
      <w:pPr>
        <w:pStyle w:val="FirstParagraph"/>
      </w:pPr>
      <w:r>
        <w:t xml:space="preserve">This Dissertation does not overlook significant challenges. Talent acquisition remains competitive, with Chicago struggling to retain top data science graduates against Silicon Valley and New York City offers. The city also faces a persistent gap in workforce diversity within the Data Scientist role compared to its population demographics, a barrier this Dissertation urges local institutions and employers to address proactively through targeted recruitment and mentorship programs. Looking forward, the role of the Data Scientist in</w:t>
      </w:r>
      <w:r>
        <w:t xml:space="preserve"> </w:t>
      </w:r>
      <w:r>
        <w:rPr>
          <w:bCs/>
          <w:b/>
        </w:rPr>
        <w:t xml:space="preserve">United States Chicago</w:t>
      </w:r>
      <w:r>
        <w:t xml:space="preserve"> </w:t>
      </w:r>
      <w:r>
        <w:t xml:space="preserve">will likely deepen into more specialized functions (e.g., AI ethics specialists for city governance, healthcare data scientists focused on social determinants of health) while becoming even more integrated into cross-functional teams driving strategic decisions. The rise of generative AI tools will also necessitate continuous upskilling, shifting the focus from pure algorithmic implementation towards higher-level problem framing and ethical oversight – a trend particularly relevant for responsible innovation within Chicago's complex urban environment.</w:t>
      </w:r>
    </w:p>
    <w:bookmarkEnd w:id="24"/>
    <w:bookmarkStart w:id="25" w:name="conclusion"/>
    <w:p>
      <w:pPr>
        <w:pStyle w:val="Heading2"/>
      </w:pPr>
      <w:r>
        <w:t xml:space="preserve">Conclusion</w:t>
      </w:r>
    </w:p>
    <w:p>
      <w:pPr>
        <w:pStyle w:val="FirstParagraph"/>
      </w:pPr>
      <w:r>
        <w:t xml:space="preserve">In conclusion, this Dissertation establishes that the role of the</w:t>
      </w:r>
      <w:r>
        <w:t xml:space="preserve"> </w:t>
      </w:r>
      <w:r>
        <w:rPr>
          <w:bCs/>
          <w:b/>
        </w:rPr>
        <w:t xml:space="preserve">Data Scientist</w:t>
      </w:r>
      <w:r>
        <w:t xml:space="preserve"> </w:t>
      </w:r>
      <w:r>
        <w:t xml:space="preserve">is not merely present but absolutely central to the economic vitality and future trajectory of</w:t>
      </w:r>
      <w:r>
        <w:t xml:space="preserve"> </w:t>
      </w:r>
      <w:r>
        <w:rPr>
          <w:bCs/>
          <w:b/>
        </w:rPr>
        <w:t xml:space="preserve">United States Chicago</w:t>
      </w:r>
      <w:r>
        <w:t xml:space="preserve">. The city's unique blend of industry sectors, population diversity, and civic ambition creates a distinct demand for data science professionals who possess both deep technical acumen and an acute understanding of the local context. Success in this field within Chicago requires more than just coding ability; it demands contextual intelligence, communication skills tailored to community engagement, and a commitment to leveraging data for equitable urban progress. As Chicago continues its journey towards becoming a globally recognized leader in data-driven innovation, the strategic development of Data Scientist talent will remain paramount. For organizations across</w:t>
      </w:r>
      <w:r>
        <w:t xml:space="preserve"> </w:t>
      </w:r>
      <w:r>
        <w:rPr>
          <w:bCs/>
          <w:b/>
        </w:rPr>
        <w:t xml:space="preserve">United States Chicago</w:t>
      </w:r>
      <w:r>
        <w:t xml:space="preserve">, investing in and effectively utilizing this critical role is no longer optional – it is the cornerstone of sustainable competitiveness and community advancement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States Chicago</dc:title>
  <dc:creator/>
  <dc:language>en</dc:language>
  <cp:keywords/>
  <dcterms:created xsi:type="dcterms:W3CDTF">2026-07-14T17:20:58Z</dcterms:created>
  <dcterms:modified xsi:type="dcterms:W3CDTF">2026-07-14T17:20:58Z</dcterms:modified>
</cp:coreProperties>
</file>

<file path=docProps/custom.xml><?xml version="1.0" encoding="utf-8"?>
<Properties xmlns="http://schemas.openxmlformats.org/officeDocument/2006/custom-properties" xmlns:vt="http://schemas.openxmlformats.org/officeDocument/2006/docPropsVTypes"/>
</file>