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Professionals</w:t>
      </w:r>
      <w:r>
        <w:t xml:space="preserve"> </w:t>
      </w:r>
      <w:r>
        <w:t xml:space="preserve">in</w:t>
      </w:r>
      <w:r>
        <w:t xml:space="preserve"> </w:t>
      </w:r>
      <w:r>
        <w:t xml:space="preserve">Argentina</w:t>
      </w:r>
      <w:r>
        <w:t xml:space="preserve"> </w:t>
      </w:r>
      <w:r>
        <w:t xml:space="preserve">Córdoba's</w:t>
      </w:r>
      <w:r>
        <w:t xml:space="preserve"> </w:t>
      </w:r>
      <w:r>
        <w:t xml:space="preserve">Healthcare</w:t>
      </w:r>
      <w:r>
        <w:t xml:space="preserve"> </w:t>
      </w:r>
      <w:r>
        <w:t xml:space="preserve">System</w:t>
      </w:r>
    </w:p>
    <w:bookmarkStart w:id="26" w:name="Xa6b4152dab1ddfc383b9eb8c0f2924947ea8e8e"/>
    <w:p>
      <w:pPr>
        <w:pStyle w:val="Heading1"/>
      </w:pPr>
      <w:r>
        <w:t xml:space="preserve">Dissertation: Advancing Oral Health Equity Through the Dental Profession in Argentina Córdoba</w:t>
      </w:r>
    </w:p>
    <w:p>
      <w:pPr>
        <w:pStyle w:val="FirstParagraph"/>
      </w:pPr>
      <w:r>
        <w:t xml:space="preserve">This academic Dissertation critically examines the evolving role, challenges, and strategic opportunities for Dentist professionals within the healthcare ecosystem of Argentina Córdoba. As the second most populous province in Argentina and a major hub for education, research, and public health services in central-western Argentina, Córdoba presents a compelling case study for understanding how dental care accessibility intersects with socioeconomic dynamics, educational infrastructure, and national health policy. This work argues that strengthening the Dentist workforce within Argentina Córdoba is not merely a clinical imperative but a foundational element of broader public health equity.</w:t>
      </w:r>
    </w:p>
    <w:bookmarkStart w:id="20" w:name="X4483cb2ef8d42b9c9406e2e97f6a7749676b025"/>
    <w:p>
      <w:pPr>
        <w:pStyle w:val="Heading2"/>
      </w:pPr>
      <w:r>
        <w:t xml:space="preserve">The Current Landscape of Dental Care in Argentina Córdoba</w:t>
      </w:r>
    </w:p>
    <w:p>
      <w:pPr>
        <w:pStyle w:val="FirstParagraph"/>
      </w:pPr>
      <w:r>
        <w:t xml:space="preserve">Argentina Córdoba faces persistent disparities in oral healthcare access, particularly between urban centers like the capital city and underserved rural communities across its vast territory. While the province boasts a higher concentration of Dentist professionals compared to many national regions, significant gaps remain. According to recent data from Argentina's National Ministry of Health (2023), Córdoba maintains approximately 9.5 Dentist per 10,000 inhabitants in urban zones, yet this figure plummets to less than 3.2 per 10,000 in remote rural areas such as the southern departments of Río Cuarto or San Justo. This imbalance directly impacts public health outcomes; untreated dental caries and periodontal disease remain prevalent among low-income populations, contributing to broader systemic health burdens and economic strain on households.</w:t>
      </w:r>
    </w:p>
    <w:bookmarkEnd w:id="20"/>
    <w:bookmarkStart w:id="21" w:name="Xd2fbff96db78f90f5f0bee1a47ab276da53a3f5"/>
    <w:p>
      <w:pPr>
        <w:pStyle w:val="Heading2"/>
      </w:pPr>
      <w:r>
        <w:t xml:space="preserve">Educational Pathways for Dentist Professionals in Córdoba</w:t>
      </w:r>
    </w:p>
    <w:p>
      <w:pPr>
        <w:pStyle w:val="FirstParagraph"/>
      </w:pPr>
      <w:r>
        <w:t xml:space="preserve">Argentina Córdoba is home to two primary institutions training future Dentist professionals: the National University of Córdoba (UNC) Faculty of Odontology and the Catholic University of Córdoba (UCC) School of Health Sciences. The UNC program, established in 1968, remains the most influential national driver for dental education in Argentina. Its curriculum emphasizes preventive care, community dentistry, and interdisciplinary collaboration – core competencies increasingly vital for addressing Córdoba’s healthcare challenges. Graduates must pass the National Dental Licensure Exam (Especialización en Odontología) administered by the Argentine Ministry of Health before practicing. Crucially, both institutions have recently integrated mandatory rotations in public health clinics serving marginalized populations across Argentina Córdoba, fostering a deeper understanding of local needs among emerging Dentist professionals.</w:t>
      </w:r>
    </w:p>
    <w:bookmarkEnd w:id="21"/>
    <w:bookmarkStart w:id="22" w:name="Xf884abf15805d52dfebc39db2dd5a55af88d02d"/>
    <w:p>
      <w:pPr>
        <w:pStyle w:val="Heading2"/>
      </w:pPr>
      <w:r>
        <w:t xml:space="preserve">Systemic Challenges Facing the Dentist Workforce</w:t>
      </w:r>
    </w:p>
    <w:p>
      <w:pPr>
        <w:pStyle w:val="FirstParagraph"/>
      </w:pPr>
      <w:r>
        <w:t xml:space="preserve">Several structural challenges hinder optimal dental service delivery by Dentist practitioners in Argentina Córdoba. Firstly, the public healthcare system (Sistema Nacional de Salud - SNS) suffers from chronic underfunding, leading to insufficient infrastructure and equipment in public dental clinics across the province. Consequently, many patients face long wait times or are directed to private practices they cannot afford. Secondly, there is a notable maldistribution of Dentist professionals; most graduates opt for lucrative private practice opportunities in Córdoba city or provincial capitals like San Miguel de Tucumán (outside Córdoba), exacerbating rural shortages. Thirdly, while Argentina has enacted progressive legislation promoting oral health (e.g., Law 26.751 on Health Promotion), implementation within the complex administrative framework of Argentina Córdoba lags, limiting the reach of preventive programs like school-based fluoride initiatives.</w:t>
      </w:r>
    </w:p>
    <w:bookmarkEnd w:id="22"/>
    <w:bookmarkStart w:id="23" w:name="Xd59114225ea3a729a10b0d9f12b05bcca44950d"/>
    <w:p>
      <w:pPr>
        <w:pStyle w:val="Heading2"/>
      </w:pPr>
      <w:r>
        <w:t xml:space="preserve">The Social Imperative: Dentist as Public Health Catalyst</w:t>
      </w:r>
    </w:p>
    <w:p>
      <w:pPr>
        <w:pStyle w:val="FirstParagraph"/>
      </w:pPr>
      <w:r>
        <w:t xml:space="preserve">Addressing this crisis transcends clinical treatment; it requires recognizing the Dentist as a pivotal public health catalyst within Argentina Córdoba's social fabric. Research indicates that oral health is intrinsically linked to systemic conditions like diabetes and cardiovascular disease, placing additional pressure on an already strained healthcare system. In Córdoba, community-based dental programs led by Dentist professionals – such as mobile clinics serving indigenous communities in the Chaco region or school-based screenings coordinated with the provincial Ministry of Education – have demonstrated significant success in early intervention and health literacy improvement. These initiatives underscore that effective Dentist deployment within Argentina Córdoba isn't just about filling teeth; it's about building healthier, more resilient communities and reducing long-term healthcare costs.</w:t>
      </w:r>
    </w:p>
    <w:bookmarkEnd w:id="23"/>
    <w:bookmarkStart w:id="24" w:name="Xdc281b67f63fd62afcafb36819578d353822205"/>
    <w:p>
      <w:pPr>
        <w:pStyle w:val="Heading2"/>
      </w:pPr>
      <w:r>
        <w:t xml:space="preserve">Strategic Recommendations for Argentina Córdoba</w:t>
      </w:r>
    </w:p>
    <w:p>
      <w:pPr>
        <w:pStyle w:val="FirstParagraph"/>
      </w:pPr>
      <w:r>
        <w:t xml:space="preserve">This Dissertation proposes evidence-based strategies to enhance the impact of Dentist professionals in Argentina Córdoba. First, targeted financial incentives (e.g., loan forgiveness programs) must be established for Dentist graduates committing to serve in designated underserved rural areas of the province, directly addressing workforce maldistribution. Second, the provincial government should significantly increase funding for public dental infrastructure and integrate digital health tools (like tele-dentistry platforms) to extend reach into remote Córdoba communities. Third, dental curricula across Argentine institutions must further emphasize cultural competency and community engagement specific to Argentina's diverse population, ensuring Dentist practitioners are equipped to serve all citizens effectively. Finally, the Colegio de Odontólogos de Córdoba (the local professional association) should spearhead advocacy for policy alignment between national health directives and provincial implementation priorities.</w:t>
      </w:r>
    </w:p>
    <w:bookmarkEnd w:id="24"/>
    <w:bookmarkStart w:id="25" w:name="conclusion"/>
    <w:p>
      <w:pPr>
        <w:pStyle w:val="Heading2"/>
      </w:pPr>
      <w:r>
        <w:t xml:space="preserve">Conclusion</w:t>
      </w:r>
    </w:p>
    <w:p>
      <w:pPr>
        <w:pStyle w:val="FirstParagraph"/>
      </w:pPr>
      <w:r>
        <w:t xml:space="preserve">The path forward for dental care in Argentina Córdoba hinges on a paradigm shift: viewing the Dentist not merely as a clinician, but as an essential community health actor. This Dissertation asserts that investing strategically in the education, equitable distribution, and professional empowerment of Dentist professionals across all regions of Argentina Córdoba is fundamental to achieving true oral health equity. The unique socioeconomic landscape of Argentina Córdoba demands context-specific solutions centered on strengthening its dental workforce. By prioritizing these recommendations, policymakers and educational institutions can transform the role of the Dentist from reactive care provider to proactive guardian of public health, fostering a healthier future for all residents across this vital Argentine province. The time for coordinated action is now – ensuring every citizen in Argentina Córdoba has access to quality oral healthcare is not just a medical goal, but a societal necessity.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Dentist Professionals in Argentina Córdoba's Healthcare System</dc:title>
  <dc:creator/>
  <dc:language>en</dc:language>
  <cp:keywords/>
  <dcterms:created xsi:type="dcterms:W3CDTF">2026-07-19T12:54:10Z</dcterms:created>
  <dcterms:modified xsi:type="dcterms:W3CDTF">2026-07-19T12:54:10Z</dcterms:modified>
</cp:coreProperties>
</file>

<file path=docProps/custom.xml><?xml version="1.0" encoding="utf-8"?>
<Properties xmlns="http://schemas.openxmlformats.org/officeDocument/2006/custom-properties" xmlns:vt="http://schemas.openxmlformats.org/officeDocument/2006/docPropsVTypes"/>
</file>