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5" w:name="X98f286a345bbdcfe54aa86efbfed635e939c987"/>
    <w:p>
      <w:pPr>
        <w:pStyle w:val="Heading1"/>
      </w:pPr>
      <w:r>
        <w:t xml:space="preserve">Dissertation: Advancing Dental Healthcare Systems in China Guangzhou Through Professional Excellence and Strategic Innovation</w:t>
      </w:r>
    </w:p>
    <w:p>
      <w:pPr>
        <w:pStyle w:val="FirstParagraph"/>
      </w:pPr>
      <w:r>
        <w:t xml:space="preserve">This comprehensive dissertation examines the critical role of the</w:t>
      </w:r>
      <w:r>
        <w:t xml:space="preserve"> </w:t>
      </w:r>
      <w:r>
        <w:rPr>
          <w:iCs/>
          <w:i/>
        </w:rPr>
        <w:t xml:space="preserve">Dentist</w:t>
      </w:r>
      <w:r>
        <w:t xml:space="preserve"> </w:t>
      </w:r>
      <w:r>
        <w:t xml:space="preserve">within the evolving healthcare ecosystem of China Guangzhou, a dynamic metropolis experiencing unprecedented urbanization, economic growth, and rising health consciousness. As one of China's most populous and economically vibrant cities with over 15 million residents in its core metropolitan area, Guangzhou presents both significant challenges and unparalleled opportunities for dental healthcare development. This dissertation argues that the strategic enhancement of</w:t>
      </w:r>
      <w:r>
        <w:t xml:space="preserve"> </w:t>
      </w:r>
      <w:r>
        <w:rPr>
          <w:iCs/>
          <w:i/>
        </w:rPr>
        <w:t xml:space="preserve">Dentist</w:t>
      </w:r>
      <w:r>
        <w:t xml:space="preserve"> </w:t>
      </w:r>
      <w:r>
        <w:t xml:space="preserve">training, practice environments, and patient access within</w:t>
      </w:r>
      <w:r>
        <w:t xml:space="preserve"> </w:t>
      </w:r>
      <w:r>
        <w:rPr>
          <w:iCs/>
          <w:i/>
        </w:rPr>
        <w:t xml:space="preserve">China Guangzhou</w:t>
      </w:r>
      <w:r>
        <w:t xml:space="preserve"> </w:t>
      </w:r>
      <w:r>
        <w:t xml:space="preserve">is not merely a health imperative but a cornerstone of sustainable urban prosperity.</w:t>
      </w:r>
    </w:p>
    <w:bookmarkStart w:id="20" w:name="X3927673d2eb9dc033ce78b9304db68b39cab8ab"/>
    <w:p>
      <w:pPr>
        <w:pStyle w:val="Heading2"/>
      </w:pPr>
      <w:r>
        <w:t xml:space="preserve">The Critical Need for Enhanced Dental Services in China Guangzhou</w:t>
      </w:r>
    </w:p>
    <w:p>
      <w:pPr>
        <w:pStyle w:val="FirstParagraph"/>
      </w:pPr>
      <w:r>
        <w:t xml:space="preserve">Guangzhou's rapid demographic shift and increasing disposable income have significantly elevated demand for quality dental care. However, the current supply of qualified dentists lags behind population growth and evolving patient expectations. According to recent Guangdong Provincial Health Commission reports, Guangzhou faces a dentist-to-population ratio below the national target, particularly in underserved suburban districts and for specialized services like orthodontics and implantology. This gap exacerbates oral health disparities, with many residents delaying treatment due to cost, availability, or lack of awareness – conditions directly impacting overall public health outcomes and economic productivity in</w:t>
      </w:r>
      <w:r>
        <w:t xml:space="preserve"> </w:t>
      </w:r>
      <w:r>
        <w:rPr>
          <w:iCs/>
          <w:i/>
        </w:rPr>
        <w:t xml:space="preserve">China Guangzhou</w:t>
      </w:r>
      <w:r>
        <w:t xml:space="preserve">.</w:t>
      </w:r>
    </w:p>
    <w:bookmarkEnd w:id="20"/>
    <w:bookmarkStart w:id="21" w:name="X1f65d1f68e328d4c0617fd4f34e7a2f3a489fa8"/>
    <w:p>
      <w:pPr>
        <w:pStyle w:val="Heading2"/>
      </w:pPr>
      <w:r>
        <w:t xml:space="preserve">Current Landscape: Challenges Facing the Dentist Profession in China Guangzhou</w:t>
      </w:r>
    </w:p>
    <w:p>
      <w:pPr>
        <w:pStyle w:val="FirstParagraph"/>
      </w:pPr>
      <w:r>
        <w:t xml:space="preserve">The professional journey of a</w:t>
      </w:r>
      <w:r>
        <w:t xml:space="preserve"> </w:t>
      </w:r>
      <w:r>
        <w:rPr>
          <w:iCs/>
          <w:i/>
        </w:rPr>
        <w:t xml:space="preserve">Dentist</w:t>
      </w:r>
      <w:r>
        <w:t xml:space="preserve"> </w:t>
      </w:r>
      <w:r>
        <w:t xml:space="preserve">in Guangzhou is marked by several systemic challenges. Firstly, the academic training pipeline, while improving, often struggles to keep pace with global advancements in minimally invasive techniques and digital dentistry. Secondly, practice environments vary widely; while elite private clinics in districts like Tianhe boast cutting-edge technology (CBCT scanners, CAD/CAM systems), many community health centers operate with outdated equipment and insufficient staffing. Thirdly, communication barriers persist for foreign-trained</w:t>
      </w:r>
      <w:r>
        <w:t xml:space="preserve"> </w:t>
      </w:r>
      <w:r>
        <w:rPr>
          <w:iCs/>
          <w:i/>
        </w:rPr>
        <w:t xml:space="preserve">Dentist</w:t>
      </w:r>
      <w:r>
        <w:t xml:space="preserve">s seeking to practice or collaborate within Guangzhou's healthcare system, hindering the potential infusion of international best practices.</w:t>
      </w:r>
    </w:p>
    <w:p>
      <w:pPr>
        <w:pStyle w:val="BodyText"/>
      </w:pPr>
      <w:r>
        <w:t xml:space="preserve">Furthermore, patient education remains underdeveloped. Many residents in</w:t>
      </w:r>
      <w:r>
        <w:t xml:space="preserve"> </w:t>
      </w:r>
      <w:r>
        <w:rPr>
          <w:iCs/>
          <w:i/>
        </w:rPr>
        <w:t xml:space="preserve">China Guangzhou</w:t>
      </w:r>
      <w:r>
        <w:t xml:space="preserve"> </w:t>
      </w:r>
      <w:r>
        <w:t xml:space="preserve">prioritize emergency care over preventive services like regular check-ups and cleanings. This reactive model places immense strain on clinics during peak times and contributes to more complex, costly treatments – a situation directly affecting the efficiency and sustainability of the local dental workforce.</w:t>
      </w:r>
    </w:p>
    <w:bookmarkEnd w:id="21"/>
    <w:bookmarkStart w:id="22" w:name="Xc29e836da57dde24bc1fd9ab741def0bb707cc5"/>
    <w:p>
      <w:pPr>
        <w:pStyle w:val="Heading2"/>
      </w:pPr>
      <w:r>
        <w:t xml:space="preserve">Opportunities for Strategic Development in China Guangzhou</w:t>
      </w:r>
    </w:p>
    <w:p>
      <w:pPr>
        <w:pStyle w:val="FirstParagraph"/>
      </w:pPr>
      <w:r>
        <w:t xml:space="preserve">This dissertation identifies several pivotal opportunities to transform the dental landscape within</w:t>
      </w:r>
      <w:r>
        <w:t xml:space="preserve"> </w:t>
      </w:r>
      <w:r>
        <w:rPr>
          <w:iCs/>
          <w:i/>
        </w:rPr>
        <w:t xml:space="preserve">China Guangzhou</w:t>
      </w:r>
      <w:r>
        <w:t xml:space="preserve">. The city's position as a major hub for medical tourism offers a unique avenue; international patients seeking high-quality, cost-effective dental care can be attracted through partnerships between local clinics and travel agencies. This necessitates not only linguistic competence (beyond basic Mandarin) but also adherence to internationally recognized quality and safety standards by the</w:t>
      </w:r>
      <w:r>
        <w:t xml:space="preserve"> </w:t>
      </w:r>
      <w:r>
        <w:rPr>
          <w:iCs/>
          <w:i/>
        </w:rPr>
        <w:t xml:space="preserve">Dentist</w:t>
      </w:r>
      <w:r>
        <w:t xml:space="preserve"> </w:t>
      </w:r>
      <w:r>
        <w:t xml:space="preserve">professionals.</w:t>
      </w:r>
    </w:p>
    <w:p>
      <w:pPr>
        <w:pStyle w:val="BodyText"/>
      </w:pPr>
      <w:r>
        <w:t xml:space="preserve">Technological integration presents another transformative path. Guangzhou's status as a tech-forward city, home to major innovation districts like Nansha and Zhujiang New Town, positions it ideally for adopting digital dentistry solutions – teledentistry platforms for remote consultations (especially beneficial for rural patients within the Greater Guangzhou metropolitan area), AI-assisted diagnostics, and 3D printing for custom restorations. A proactive</w:t>
      </w:r>
      <w:r>
        <w:t xml:space="preserve"> </w:t>
      </w:r>
      <w:r>
        <w:rPr>
          <w:iCs/>
          <w:i/>
        </w:rPr>
        <w:t xml:space="preserve">Dentist</w:t>
      </w:r>
      <w:r>
        <w:t xml:space="preserve"> </w:t>
      </w:r>
      <w:r>
        <w:t xml:space="preserve">in Guangzhou must be adept at leveraging these tools to improve access, accuracy, and patient experience.</w:t>
      </w:r>
    </w:p>
    <w:bookmarkEnd w:id="22"/>
    <w:bookmarkStart w:id="23" w:name="Xb9bfecfd5c139dcaf383c41caff8d9113d102cc"/>
    <w:p>
      <w:pPr>
        <w:pStyle w:val="Heading2"/>
      </w:pPr>
      <w:r>
        <w:t xml:space="preserve">The Imperative for Policy and Professional Evolution</w:t>
      </w:r>
    </w:p>
    <w:p>
      <w:pPr>
        <w:pStyle w:val="FirstParagraph"/>
      </w:pPr>
      <w:r>
        <w:t xml:space="preserve">This dissertation concludes that sustainable progress hinges on coordinated action across multiple fronts. Firstly, the Guangdong Provincial Department of Health must prioritize funding for dental education expansion within key universities (e.g., Southern Medical University, Guangzhou Medical University), emphasizing modern techniques and preventive care philosophy. Secondly, streamlined licensing pathways for internationally trained dentists with verified credentials would enhance knowledge exchange and service quality in</w:t>
      </w:r>
      <w:r>
        <w:t xml:space="preserve"> </w:t>
      </w:r>
      <w:r>
        <w:rPr>
          <w:iCs/>
          <w:i/>
        </w:rPr>
        <w:t xml:space="preserve">China Guangzhou</w:t>
      </w:r>
      <w:r>
        <w:t xml:space="preserve">. Thirdly, mandatory continuing education programs focused on digital tools, patient communication (especially cross-cultural), and evidence-based preventive protocols are essential to elevate the entire profession.</w:t>
      </w:r>
    </w:p>
    <w:p>
      <w:pPr>
        <w:pStyle w:val="BodyText"/>
      </w:pPr>
      <w:r>
        <w:t xml:space="preserve">Crucially, public health campaigns spearheaded by the city government and professional associations must be amplified. Campaigns should emphasize oral health as integral to overall well-being, not merely cosmetic. Initiatives like school-based fluoride programs or community screening events led by local</w:t>
      </w:r>
      <w:r>
        <w:t xml:space="preserve"> </w:t>
      </w:r>
      <w:r>
        <w:rPr>
          <w:iCs/>
          <w:i/>
        </w:rPr>
        <w:t xml:space="preserve">Dentist</w:t>
      </w:r>
      <w:r>
        <w:t xml:space="preserve">s can foster long-term preventive habits among Guangzhou's population.</w:t>
      </w:r>
    </w:p>
    <w:bookmarkEnd w:id="23"/>
    <w:bookmarkStart w:id="24" w:name="Xe60b94fb090058103137ba90d66ecabbbedcb3d"/>
    <w:p>
      <w:pPr>
        <w:pStyle w:val="Heading2"/>
      </w:pPr>
      <w:r>
        <w:t xml:space="preserve">Conclusion: A Vision for China Guangzhou's Dental Future</w:t>
      </w:r>
    </w:p>
    <w:p>
      <w:pPr>
        <w:pStyle w:val="FirstParagraph"/>
      </w:pPr>
      <w:r>
        <w:t xml:space="preserve">In summary, this dissertation underscores that the future of dental healthcare in</w:t>
      </w:r>
      <w:r>
        <w:t xml:space="preserve"> </w:t>
      </w:r>
      <w:r>
        <w:rPr>
          <w:iCs/>
          <w:i/>
        </w:rPr>
        <w:t xml:space="preserve">China Guangzhou</w:t>
      </w:r>
      <w:r>
        <w:t xml:space="preserve"> </w:t>
      </w:r>
      <w:r>
        <w:t xml:space="preserve">is intrinsically linked to the capabilities, accessibility, and strategic positioning of its local</w:t>
      </w:r>
      <w:r>
        <w:t xml:space="preserve"> </w:t>
      </w:r>
      <w:r>
        <w:rPr>
          <w:iCs/>
          <w:i/>
        </w:rPr>
        <w:t xml:space="preserve">Dentist</w:t>
      </w:r>
      <w:r>
        <w:t xml:space="preserve"> </w:t>
      </w:r>
      <w:r>
        <w:t xml:space="preserve">workforce. The city stands at a pivotal moment where investment in professional development, technological adoption, and systemic reform can transform oral health outcomes for millions. By moving beyond reactive treatment towards proactive prevention through empowered</w:t>
      </w:r>
      <w:r>
        <w:t xml:space="preserve"> </w:t>
      </w:r>
      <w:r>
        <w:rPr>
          <w:iCs/>
          <w:i/>
        </w:rPr>
        <w:t xml:space="preserve">Dentist</w:t>
      </w:r>
      <w:r>
        <w:t xml:space="preserve">s equipped with modern tools and supported by forward-thinking policy, Guangzhou can set a national benchmark. A thriving dental sector isn't just about healthy smiles; it's a vital component of a more productive, equitable, and globally competitive</w:t>
      </w:r>
      <w:r>
        <w:t xml:space="preserve"> </w:t>
      </w:r>
      <w:r>
        <w:rPr>
          <w:iCs/>
          <w:i/>
        </w:rPr>
        <w:t xml:space="preserve">China Guangzhou</w:t>
      </w:r>
      <w:r>
        <w:t xml:space="preserve">. The time for strategic investment in the</w:t>
      </w:r>
      <w:r>
        <w:t xml:space="preserve"> </w:t>
      </w:r>
      <w:r>
        <w:rPr>
          <w:iCs/>
          <w:i/>
        </w:rPr>
        <w:t xml:space="preserve">Dentist</w:t>
      </w:r>
      <w:r>
        <w:t xml:space="preserve"> </w:t>
      </w:r>
      <w:r>
        <w:t xml:space="preserve">profession within this dynamic city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Development in China Guangzhou</dc:title>
  <dc:creator/>
  <dc:language>en</dc:language>
  <cp:keywords/>
  <dcterms:created xsi:type="dcterms:W3CDTF">2026-05-03T15:07:01Z</dcterms:created>
  <dcterms:modified xsi:type="dcterms:W3CDTF">2026-05-03T15:07:01Z</dcterms:modified>
</cp:coreProperties>
</file>

<file path=docProps/custom.xml><?xml version="1.0" encoding="utf-8"?>
<Properties xmlns="http://schemas.openxmlformats.org/officeDocument/2006/custom-properties" xmlns:vt="http://schemas.openxmlformats.org/officeDocument/2006/docPropsVTypes"/>
</file>