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France</w:t>
      </w:r>
      <w:r>
        <w:t xml:space="preserve"> </w:t>
      </w:r>
      <w:r>
        <w:t xml:space="preserve">Paris:</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Profession</w:t>
      </w:r>
    </w:p>
    <w:bookmarkStart w:id="26" w:name="X46c75c3cece779ff6413f5835237279c551f8f1"/>
    <w:p>
      <w:pPr>
        <w:pStyle w:val="Heading1"/>
      </w:pPr>
      <w:r>
        <w:t xml:space="preserve">Dissertation on Dentistry in France Paris: The Role and Evolution of the Dentist Profession</w:t>
      </w:r>
    </w:p>
    <w:p>
      <w:pPr>
        <w:pStyle w:val="FirstParagraph"/>
      </w:pPr>
      <w:r>
        <w:t xml:space="preserve">Paris, as the cultural and intellectual heart of France, has long been a beacon for excellence in healthcare professions, particularly dentistry. This dissertation examines the multifaceted role of the dentist within French society, with specific focus on Parisian dental practice, education standards, and evolving patient expectations. As France's premier metropolis hosts over 12 million residents and countless international visitors annually, the profession of dentist in France Paris represents a critical intersection of tradition, innovation, and public health policy.</w:t>
      </w:r>
    </w:p>
    <w:bookmarkStart w:id="20" w:name="Xf53eaaa42392de0317efdd4974d7ff8849f3032"/>
    <w:p>
      <w:pPr>
        <w:pStyle w:val="Heading2"/>
      </w:pPr>
      <w:r>
        <w:t xml:space="preserve">Historical Foundations: Dentistry as a Prestigious Profession</w:t>
      </w:r>
    </w:p>
    <w:p>
      <w:pPr>
        <w:pStyle w:val="FirstParagraph"/>
      </w:pPr>
      <w:r>
        <w:t xml:space="preserve">The lineage of dental practice in Paris stretches back to the 17th century when Pierre Fauchard, known as the "father of modern dentistry," established foundational principles in his seminal work</w:t>
      </w:r>
      <w:r>
        <w:t xml:space="preserve"> </w:t>
      </w:r>
      <w:r>
        <w:rPr>
          <w:iCs/>
          <w:i/>
        </w:rPr>
        <w:t xml:space="preserve">The Surgeon Dentist</w:t>
      </w:r>
      <w:r>
        <w:t xml:space="preserve"> </w:t>
      </w:r>
      <w:r>
        <w:t xml:space="preserve">(1728). His Paris-based clinic pioneered systematic approaches to tooth extraction, prosthetics, and oral hygiene—setting standards that would define dental practice across Europe. By the 19th century, Paris had become a global hub for dental education with institutions like the École Nationale Supérieure de Stomatologie (founded 1858) training dentists who would influence international protocols. This historical legacy imbues contemporary Parisian dentists with a profound sense of professional stewardship, distinguishing their practice from mere clinical service to an enduring cultural institution.</w:t>
      </w:r>
    </w:p>
    <w:bookmarkEnd w:id="20"/>
    <w:bookmarkStart w:id="21" w:name="X5540880f6c8049baa9a7247af5a9569ac9e7676"/>
    <w:p>
      <w:pPr>
        <w:pStyle w:val="Heading2"/>
      </w:pPr>
      <w:r>
        <w:t xml:space="preserve">Professional Framework: Training and Regulation in France</w:t>
      </w:r>
    </w:p>
    <w:p>
      <w:pPr>
        <w:pStyle w:val="FirstParagraph"/>
      </w:pPr>
      <w:r>
        <w:t xml:space="preserve">In France, the path to becoming a dentist requires rigorous academic and clinical training, culminating in the Diplôme d'État de Docteur en Chirurgie Dentaire (DEC). Parisian dental schools—such as Université Paris Cité’s Stomatological Faculty—maintain exceptionally high admission standards, with only 15% of applicants securing places in competitive programs. The curriculum integrates advanced technology training alongside patient-centered care principles, reflecting France’s holistic healthcare philosophy. Crucially, all dentists in Paris operate under strict regulatory oversight by the Ordre des Chirurgiens-Dentistes (Dental Order), which mandates continuous professional development and ethical compliance. This framework ensures that every dentist practicing in France Paris upholds the nation's commitment to accessible, high-quality oral healthcare—a standard recognized by the World Health Organization as exemplary.</w:t>
      </w:r>
    </w:p>
    <w:bookmarkEnd w:id="21"/>
    <w:bookmarkStart w:id="22" w:name="Xb19e6a56dfc75c8f419c9c2b383392e3c25ebb5"/>
    <w:p>
      <w:pPr>
        <w:pStyle w:val="Heading2"/>
      </w:pPr>
      <w:r>
        <w:t xml:space="preserve">Contemporary Practice: The Dentist in Modern Parisian Society</w:t>
      </w:r>
    </w:p>
    <w:p>
      <w:pPr>
        <w:pStyle w:val="FirstParagraph"/>
      </w:pPr>
      <w:r>
        <w:t xml:space="preserve">Today’s dentist in France Paris navigates a dynamic landscape shaped by demographic shifts and technological advancement. With Paris boasting over 3,000 dental practices, the profession serves both an aging population demanding complex restorative care and a youth demographic prioritizing cosmetic dentistry (e.g., invisible aligners, veneers). Notably, Parisian clinics increasingly adopt digital workflows—using CAD/CAM systems for same-day crowns and intraoral scanners—that reduce patient wait times while enhancing precision. However, challenges persist: geographic disparities in care access (with underserved arrondissements like the 20th having fewer providers per capita) and insurance coverage limitations under France’s universal healthcare system (Sécurité Sociale). Despite this, Parisian dentists demonstrate remarkable adaptability; many partner with local health centers to offer preventive programs targeting low-income communities, aligning with France’s national goal of reducing oral health inequalities.</w:t>
      </w:r>
    </w:p>
    <w:bookmarkEnd w:id="22"/>
    <w:bookmarkStart w:id="23" w:name="X8afc915755357425f2d5c3d2760cf598a20a0e6"/>
    <w:p>
      <w:pPr>
        <w:pStyle w:val="Heading2"/>
      </w:pPr>
      <w:r>
        <w:t xml:space="preserve">Cultural Significance: Beyond Clinical Care</w:t>
      </w:r>
    </w:p>
    <w:p>
      <w:pPr>
        <w:pStyle w:val="FirstParagraph"/>
      </w:pPr>
      <w:r>
        <w:t xml:space="preserve">The role of dentist in France Paris transcends clinical intervention—it is deeply embedded in cultural identity. French dental practices often emphasize patient comfort and communication, reflecting broader societal values around dignity and personalized service. A Parisian dentist may spend 45 minutes on a routine check-up (vs. 15 minutes elsewhere), discussing diet, stress management, and even lifestyle factors that impact oral health—a practice rooted in France’s holistic healthcare model. Furthermore, Paris hosts prestigious events like the annual International Congress of Dentistry (ICD) at the Paris Expo Porte de Versailles, where leading dentists from across Europe present innovations. This visibility reinforces Paris as a global nexus for dental thought leadership, attracting international students and practitioners eager to engage with French methodologies.</w:t>
      </w:r>
    </w:p>
    <w:bookmarkEnd w:id="23"/>
    <w:bookmarkStart w:id="24" w:name="X7649f821fe877a4e2825ba63a22daed088c39f1"/>
    <w:p>
      <w:pPr>
        <w:pStyle w:val="Heading2"/>
      </w:pPr>
      <w:r>
        <w:t xml:space="preserve">Future Trajectories: Sustainability and Innovation</w:t>
      </w:r>
    </w:p>
    <w:p>
      <w:pPr>
        <w:pStyle w:val="FirstParagraph"/>
      </w:pPr>
      <w:r>
        <w:t xml:space="preserve">Looking ahead, the dentist profession in France Paris faces transformative opportunities. Sustainable dentistry is emerging as a priority; Parisian clinics increasingly use eco-friendly materials (e.g., bioresorbable sutures, recycled dental equipment) to align with France’s Green New Deal. Digital dentistry continues to evolve—with AI-assisted diagnostic tools and tele-dentistry expanding rural outreach—but Paris remains the epicenter of R&amp;D in this field. Crucially, the French government’s 2023 healthcare reform prioritizes oral health integration into primary care, potentially elevating the dentist’s role from specialist to collaborative partner within broader wellness networks. For instance, Parisian dental schools now include mandatory modules on nutrition science and systemic disease connections (e.g., diabetes-oral health links), reflecting a paradigm shift toward preventive medicine.</w:t>
      </w:r>
    </w:p>
    <w:bookmarkEnd w:id="24"/>
    <w:bookmarkStart w:id="25" w:name="Xa38c58079862ee33cc309797e4926b982ef5592"/>
    <w:p>
      <w:pPr>
        <w:pStyle w:val="Heading2"/>
      </w:pPr>
      <w:r>
        <w:t xml:space="preserve">Conclusion: The Enduring Legacy of the Dentist in France Paris</w:t>
      </w:r>
    </w:p>
    <w:p>
      <w:pPr>
        <w:pStyle w:val="FirstParagraph"/>
      </w:pPr>
      <w:r>
        <w:t xml:space="preserve">This dissertation affirms that the dentist in France Paris embodies a unique synthesis of historical reverence, regulatory excellence, and forward-looking innovation. From Fauchard’s 18th-century clinics to today’s AI-integrated practices, the profession has continually adapted while preserving its core commitment to community health. As France Paris navigates demographic pressures and climate imperatives, the dentist remains indispensable—not merely as a clinician but as a cultural custodian of well-being. The future will demand even greater interdisciplinary collaboration, yet Parisian dentists are uniquely positioned to lead this evolution due to their institutional heritage, rigorous training standards, and alignment with France’s humanistic approach to healthcare. In an era where oral health is increasingly linked to overall longevity and quality of life, the dentist in France Paris does not merely treat teeth; they safeguard the very essence of French societal vitality.</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France Paris: The Role and Evolution of the Dentist Profession</dc:title>
  <dc:creator/>
  <dc:language>en</dc:language>
  <cp:keywords/>
  <dcterms:created xsi:type="dcterms:W3CDTF">2026-05-03T02:37:50Z</dcterms:created>
  <dcterms:modified xsi:type="dcterms:W3CDTF">2026-05-03T02:37:50Z</dcterms:modified>
</cp:coreProperties>
</file>

<file path=docProps/custom.xml><?xml version="1.0" encoding="utf-8"?>
<Properties xmlns="http://schemas.openxmlformats.org/officeDocument/2006/custom-properties" xmlns:vt="http://schemas.openxmlformats.org/officeDocument/2006/docPropsVTypes"/>
</file>