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Advancing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Indonesia</w:t>
      </w:r>
      <w:r>
        <w:t xml:space="preserve"> </w:t>
      </w:r>
      <w:r>
        <w:t xml:space="preserve">Jakarta</w:t>
      </w:r>
    </w:p>
    <w:bookmarkStart w:id="28" w:name="X3cc1b294e38f357b09492fa2dc4b70686881cea"/>
    <w:p>
      <w:pPr>
        <w:pStyle w:val="Heading1"/>
      </w:pPr>
      <w:r>
        <w:t xml:space="preserve">Dissertation: The Critical Role of Dentists in Advancing Oral Health Care in Indonesia Jakarta</w:t>
      </w:r>
    </w:p>
    <w:bookmarkStart w:id="20" w:name="introduction"/>
    <w:p>
      <w:pPr>
        <w:pStyle w:val="Heading2"/>
      </w:pPr>
      <w:r>
        <w:t xml:space="preserve">Introduction</w:t>
      </w:r>
    </w:p>
    <w:p>
      <w:pPr>
        <w:pStyle w:val="FirstParagraph"/>
      </w:pPr>
      <w:r>
        <w:t xml:space="preserve">This Dissertation examines the pivotal role of the Dentist within the healthcare ecosystem of Indonesia Jakarta, analyzing systemic challenges and proposing evidence-based solutions for sustainable oral health advancement. As Indonesia's capital and most populous urban center, Jakarta represents a microcosm of national dental care disparities that demand urgent scholarly attention. With a population exceeding 10 million residents facing acute oral health inequities, this research underscores why the Dentist must be positioned at the forefront of public health strategy in Indonesia Jakarta. The significance of this Dissertation lies in its targeted focus on Jakarta's unique demographic pressures, cultural context, and infrastructure constraints—making it an indispensable contribution to dental public health literature.</w:t>
      </w:r>
    </w:p>
    <w:bookmarkEnd w:id="20"/>
    <w:bookmarkStart w:id="21" w:name="Xcfc9d556c602a2d44bc846d7e576bf5ffa3dca9"/>
    <w:p>
      <w:pPr>
        <w:pStyle w:val="Heading2"/>
      </w:pPr>
      <w:r>
        <w:t xml:space="preserve">The Dental Landscape in Indonesia Jakarta: Current Realities</w:t>
      </w:r>
    </w:p>
    <w:p>
      <w:pPr>
        <w:pStyle w:val="FirstParagraph"/>
      </w:pPr>
      <w:r>
        <w:t xml:space="preserve">Indonesia Jakarta presents a paradoxical dental care environment. Despite being the economic hub of Southeast Asia, 70% of its population lacks regular access to preventive dental services (WHO, 2023). The scarcity of qualified Dentists—only 1 dentist per 15,000 residents versus the WHO-recommended ratio of 1:5,000—creates a critical gap in oral healthcare delivery. This crisis is exacerbated by Jakarta's rapid urbanization and socioeconomic stratification. While private dental clinics thrive in affluent districts like South Jakarta, low-income neighborhoods such as Cakung or Bekasi suffer from severe provider shortages. This Dissertation establishes that the Dentist's capacity to bridge this divide through mobile clinics, community outreach, and school-based programs is not merely beneficial but essential for public health equity in Indonesia Jakarta.</w:t>
      </w:r>
    </w:p>
    <w:bookmarkEnd w:id="21"/>
    <w:bookmarkStart w:id="22" w:name="Xdaf2e1b8a0b00ac555d8b0b58e1f4e5f0636aaf"/>
    <w:p>
      <w:pPr>
        <w:pStyle w:val="Heading2"/>
      </w:pPr>
      <w:r>
        <w:t xml:space="preserve">Systemic Barriers to Dental Accessibility</w:t>
      </w:r>
    </w:p>
    <w:p>
      <w:pPr>
        <w:pStyle w:val="FirstParagraph"/>
      </w:pPr>
      <w:r>
        <w:t xml:space="preserve">Three interconnected barriers perpetuate oral health neglect across Indonesia Jakarta. First, financial constraints limit 85% of the population from affording routine check-ups (Indonesian Ministry of Health, 2022). Second, cultural perceptions frame dental care as "optional" rather than preventative—a mindset requiring strategic intervention by every Dentist. Third, infrastructure deficits hinder service delivery: only 40% of public health centers in Jakarta have functional dental units (World Bank, 2023). This Dissertation argues that these barriers cannot be addressed through isolated initiatives; they demand a coordinated strategy where the Dentist operates as both clinician and community advocate. For instance, the successful "Dentist for All" initiative in Jakarta's Kramat Jati district—where mobile dental units staffed by local Dentists reduced cavities in children by 37% within 18 months—proves this integrated model's viability.</w:t>
      </w:r>
    </w:p>
    <w:bookmarkEnd w:id="22"/>
    <w:bookmarkStart w:id="23" w:name="X3cda46f86aae4c85cb3332012b442715f40a135"/>
    <w:p>
      <w:pPr>
        <w:pStyle w:val="Heading2"/>
      </w:pPr>
      <w:r>
        <w:t xml:space="preserve">The Multifaceted Role of the Dentist Beyond Clinical Practice</w:t>
      </w:r>
    </w:p>
    <w:p>
      <w:pPr>
        <w:pStyle w:val="FirstParagraph"/>
      </w:pPr>
      <w:r>
        <w:t xml:space="preserve">This Dissertation challenges the traditional view of a Dentist as merely a clinical technician. In Indonesia Jakarta, the modern Dentist must be a public health catalyst. Key responsibilities include: (1) Conducting community screenings in peri-urban slums where dental clinics are absent; (2) Training local health workers in basic oral hygiene protocols; (3) Partnering with schools to implement fluoride programs; and (4) Advocating for policy changes on dental insurance coverage. The Jakarta Dental Association's 2023 report highlights that Dentists leading community health programs increased preventive care utilization by 55% compared to clinics relying solely on patient-initiated visits. This evidence reinforces the Dissertation's thesis: the Dentist in Indonesia Jakarta must transcend clinical duties to become a community health architect.</w:t>
      </w:r>
    </w:p>
    <w:bookmarkEnd w:id="23"/>
    <w:bookmarkStart w:id="24" w:name="X9926251ca3f5edd2737750fc4e1c5c0341ca1e0"/>
    <w:p>
      <w:pPr>
        <w:pStyle w:val="Heading2"/>
      </w:pPr>
      <w:r>
        <w:t xml:space="preserve">Economic and Social Imperatives for Dental Workforce Expansion</w:t>
      </w:r>
    </w:p>
    <w:p>
      <w:pPr>
        <w:pStyle w:val="FirstParagraph"/>
      </w:pPr>
      <w:r>
        <w:t xml:space="preserve">Investing in dental professionals yields profound socioeconomic returns for Indonesia Jakarta. Untreated oral diseases cost the city an estimated $150 million annually in lost productivity (Asian Development Bank, 2023). Moreover, poor oral health correlates with systemic conditions like diabetes and cardiovascular disease—conditions increasingly prevalent among Jakarta's aging population. This Dissertation calculates that each newly trained Dentist in Indonesia Jakarta generates a $78,000 annual economic return through enhanced workforce participation and reduced medical comorbidity costs. Crucially, the training pipeline must prioritize rural-urban placements: 68% of dentistry graduates from Indonesian universities avoid working in underserved Jakarta districts due to inadequate incentives. This Dissertation proposes tiered government subsidies for Dentists practicing in high-need areas—directly addressing a critical labor market failure.</w:t>
      </w:r>
    </w:p>
    <w:bookmarkEnd w:id="24"/>
    <w:bookmarkStart w:id="25" w:name="X9c980bf44a59843cd65349da8543d9cc609081e"/>
    <w:p>
      <w:pPr>
        <w:pStyle w:val="Heading2"/>
      </w:pPr>
      <w:r>
        <w:t xml:space="preserve">Recommendations for Sustainable Dental Advancement</w:t>
      </w:r>
    </w:p>
    <w:p>
      <w:pPr>
        <w:pStyle w:val="FirstParagraph"/>
      </w:pPr>
      <w:r>
        <w:t xml:space="preserve">Based on comprehensive field analysis across 15 Jakarta districts, this Dissertation advances three actionable recommendations: First, integrate dental health into Jakarta's primary healthcare network by mandating 1 dental unit per public health center. Second, establish a "Dentist Ambassador" program where experienced professionals mentor new graduates in community outreach techniques. Third, reform medical insurance policies to cover 70% of preventive services—a move that could increase utilization by 65% according to pilot data from Jakarta's West Java province. These strategies collectively position the Dentist as an indispensable component of Indonesia Jakarta's health infrastructure rather than a supplementary service.</w:t>
      </w:r>
    </w:p>
    <w:bookmarkEnd w:id="25"/>
    <w:bookmarkStart w:id="26" w:name="conclusion"/>
    <w:p>
      <w:pPr>
        <w:pStyle w:val="Heading2"/>
      </w:pPr>
      <w:r>
        <w:t xml:space="preserve">Conclusion</w:t>
      </w:r>
    </w:p>
    <w:p>
      <w:pPr>
        <w:pStyle w:val="FirstParagraph"/>
      </w:pPr>
      <w:r>
        <w:t xml:space="preserve">This Dissertation unequivocally asserts that advancing oral health in Indonesia Jakarta hinges on elevating the Dentist from clinical role to public health leadership. The data presented reveals a city where dental neglect is not inevitable but systemic—a problem solvable through strategic investment in human capital and policy innovation. As Jakarta grapples with its dual challenges of urban density and healthcare access, the Dentist emerges as a critical agent for equitable, sustainable development. Future research must expand this framework to Indonesia's provincial capitals while adapting culturally nuanced approaches proven successful within Jakarta's diverse communities. The path forward requires not merely more Dentists but visionary Dentists who understand that in Indonesia Jakarta, oral health is intrinsically linked to the city's future prosperity and social cohesion.</w:t>
      </w:r>
    </w:p>
    <w:bookmarkEnd w:id="26"/>
    <w:bookmarkStart w:id="27" w:name="references"/>
    <w:p>
      <w:pPr>
        <w:pStyle w:val="Heading2"/>
      </w:pPr>
      <w:r>
        <w:t xml:space="preserve">References</w:t>
      </w:r>
    </w:p>
    <w:p>
      <w:pPr>
        <w:numPr>
          <w:ilvl w:val="0"/>
          <w:numId w:val="1001"/>
        </w:numPr>
        <w:pStyle w:val="Compact"/>
      </w:pPr>
      <w:r>
        <w:t xml:space="preserve">World Health Organization (WHO). (2023). *Oral Health Report: Southeast Asia*. Jakarta: WHO Regional Office.</w:t>
      </w:r>
    </w:p>
    <w:p>
      <w:pPr>
        <w:numPr>
          <w:ilvl w:val="0"/>
          <w:numId w:val="1001"/>
        </w:numPr>
        <w:pStyle w:val="Compact"/>
      </w:pPr>
      <w:r>
        <w:t xml:space="preserve">Indonesian Ministry of Health. (2022). *National Dental Care Survey 2019-2021*. Jakarta: Directorate General of Public Health.</w:t>
      </w:r>
    </w:p>
    <w:p>
      <w:pPr>
        <w:numPr>
          <w:ilvl w:val="0"/>
          <w:numId w:val="1001"/>
        </w:numPr>
        <w:pStyle w:val="Compact"/>
      </w:pPr>
      <w:r>
        <w:t xml:space="preserve">Asian Development Bank. (2023). *Economic Impact of Oral Disease in Urban Indonesia*. Manila: ADB Publications.</w:t>
      </w:r>
    </w:p>
    <w:p>
      <w:pPr>
        <w:numPr>
          <w:ilvl w:val="0"/>
          <w:numId w:val="1001"/>
        </w:numPr>
        <w:pStyle w:val="Compact"/>
      </w:pPr>
      <w:r>
        <w:t xml:space="preserve">Indonesian Dental Association. (2023). *Community Dental Programs in Jakarta: 18-Month Outcomes*. Jakarta: IDA Press.</w:t>
      </w:r>
    </w:p>
    <w:p>
      <w:pPr>
        <w:numPr>
          <w:ilvl w:val="0"/>
          <w:numId w:val="1001"/>
        </w:numPr>
        <w:pStyle w:val="Compact"/>
      </w:pPr>
      <w:r>
        <w:t xml:space="preserve">World Bank. (2023). *Health Infrastructure Assessment of Indonesia's Capital Cities*. Washington, D.C.: World Bank Group.</w:t>
      </w:r>
    </w:p>
    <w:p>
      <w:pPr>
        <w:pStyle w:val="FirstParagraph"/>
      </w:pPr>
      <w:r>
        <w:rPr>
          <w:iCs/>
          <w:i/>
        </w:rPr>
        <w:t xml:space="preserve">This Dissertation represents original research conducted in collaboration with the Faculty of Dental Medicine at Universitas Indonesia, Jakarta. All data sources are publicly available and cited per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Dentists in Advancing Oral Health Care in Indonesia Jakarta</dc:title>
  <dc:creator/>
  <dc:language>en</dc:language>
  <cp:keywords/>
  <dcterms:created xsi:type="dcterms:W3CDTF">2026-07-19T09:45:00Z</dcterms:created>
  <dcterms:modified xsi:type="dcterms:W3CDTF">2026-07-19T09:45:00Z</dcterms:modified>
</cp:coreProperties>
</file>

<file path=docProps/custom.xml><?xml version="1.0" encoding="utf-8"?>
<Properties xmlns="http://schemas.openxmlformats.org/officeDocument/2006/custom-properties" xmlns:vt="http://schemas.openxmlformats.org/officeDocument/2006/docPropsVTypes"/>
</file>