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Advancing</w:t>
      </w:r>
      <w:r>
        <w:t xml:space="preserve"> </w:t>
      </w:r>
      <w:r>
        <w:t xml:space="preserve">Oral</w:t>
      </w:r>
      <w:r>
        <w:t xml:space="preserve"> </w:t>
      </w:r>
      <w:r>
        <w:t xml:space="preserve">Health</w:t>
      </w:r>
      <w:r>
        <w:t xml:space="preserve"> </w:t>
      </w:r>
      <w:r>
        <w:t xml:space="preserve">Services</w:t>
      </w:r>
      <w:r>
        <w:t xml:space="preserve"> </w:t>
      </w:r>
      <w:r>
        <w:t xml:space="preserve">in</w:t>
      </w:r>
      <w:r>
        <w:t xml:space="preserve"> </w:t>
      </w:r>
      <w:r>
        <w:t xml:space="preserve">Nigeria</w:t>
      </w:r>
      <w:r>
        <w:t xml:space="preserve"> </w:t>
      </w:r>
      <w:r>
        <w:t xml:space="preserve">Abuja</w:t>
      </w:r>
    </w:p>
    <w:bookmarkStart w:id="27" w:name="Xe9f3ec199c9d17462bd3918694415a68af9b508"/>
    <w:p>
      <w:pPr>
        <w:pStyle w:val="Heading1"/>
      </w:pPr>
      <w:r>
        <w:t xml:space="preserve">Dissertation: The Critical Role of the Dentist in Advancing Oral Health Services in Nigeria Abuja</w:t>
      </w:r>
    </w:p>
    <w:p>
      <w:pPr>
        <w:pStyle w:val="FirstParagraph"/>
      </w:pPr>
      <w:r>
        <w:rPr>
          <w:bCs/>
          <w:b/>
        </w:rPr>
        <w:t xml:space="preserve">Abstract:</w:t>
      </w:r>
      <w:r>
        <w:t xml:space="preserve"> </w:t>
      </w:r>
      <w:r>
        <w:t xml:space="preserve">This dissertation critically examines the multifaceted challenges and opportunities facing oral healthcare delivery within Nigeria's Federal Capital Territory (FCT), Abuja. Focusing on the indispensable role of the Dentist, it analyzes systemic gaps in access, infrastructure, workforce distribution, and cultural perceptions impacting dental health outcomes. The study proposes evidence-based strategies to strengthen the dental profession as a cornerstone of Nigeria's public health agenda in Abuja.</w:t>
      </w:r>
    </w:p>
    <w:bookmarkStart w:id="20" w:name="X193f15b259f53821cc7a1503f7db35ce35a439c"/>
    <w:p>
      <w:pPr>
        <w:pStyle w:val="Heading2"/>
      </w:pPr>
      <w:r>
        <w:t xml:space="preserve">1. Introduction: Dental Health Imperative in Nigeria Abuja</w:t>
      </w:r>
    </w:p>
    <w:p>
      <w:pPr>
        <w:pStyle w:val="FirstParagraph"/>
      </w:pPr>
      <w:r>
        <w:t xml:space="preserve">Nigeria Abuja, as the seat of federal government and a rapidly urbanizing megacity, presents a unique landscape for oral healthcare delivery. Despite being a hub of national policy and resource allocation, oral health remains significantly neglected within the broader Nigerian healthcare system. This dissertation underscores that the Dentist is not merely a clinical provider but a pivotal agent for public health prevention, education, and socioeconomic development in Abuja. The absence of robust dental infrastructure and trained professionals directly correlates with high burdens of preventable oral diseases among Abuja's diverse population, including vulnerable urban poor communities.</w:t>
      </w:r>
    </w:p>
    <w:bookmarkEnd w:id="20"/>
    <w:bookmarkStart w:id="21" w:name="Xfc908693549ba7147849146730606eb2fd5e5ee"/>
    <w:p>
      <w:pPr>
        <w:pStyle w:val="Heading2"/>
      </w:pPr>
      <w:r>
        <w:t xml:space="preserve">2. The Critical Shortage of Dentists in Nigeria Abuja: A Systemic Challenge</w:t>
      </w:r>
    </w:p>
    <w:p>
      <w:pPr>
        <w:pStyle w:val="FirstParagraph"/>
      </w:pPr>
      <w:r>
        <w:t xml:space="preserve">Abuja faces a severe deficit in the number of practicing Dentist professionals relative to its population needs. According to the World Health Organization (WHO) and Nigeria's National Health Policy, the recommended dentist-to-population ratio is 1:50,000. In Abuja, estimates consistently fall far below this benchmark—often cited at 1:350,000 or worse in public facilities. This acute shortage is exacerbated by factors specific to Nigeria Abuja:</w:t>
      </w:r>
    </w:p>
    <w:p>
      <w:pPr>
        <w:numPr>
          <w:ilvl w:val="0"/>
          <w:numId w:val="1001"/>
        </w:numPr>
        <w:pStyle w:val="Compact"/>
      </w:pPr>
      <w:r>
        <w:rPr>
          <w:bCs/>
          <w:b/>
        </w:rPr>
        <w:t xml:space="preserve">Urban-Rural Disparities:</w:t>
      </w:r>
      <w:r>
        <w:t xml:space="preserve"> </w:t>
      </w:r>
      <w:r>
        <w:t xml:space="preserve">While Abuja has more private clinics than rural states, access remains concentrated in affluent neighborhoods, leaving low-income settlements underserved.</w:t>
      </w:r>
    </w:p>
    <w:p>
      <w:pPr>
        <w:numPr>
          <w:ilvl w:val="0"/>
          <w:numId w:val="1001"/>
        </w:numPr>
        <w:pStyle w:val="Compact"/>
      </w:pPr>
      <w:r>
        <w:rPr>
          <w:bCs/>
          <w:b/>
        </w:rPr>
        <w:t xml:space="preserve">Workforce Drain:</w:t>
      </w:r>
      <w:r>
        <w:t xml:space="preserve"> </w:t>
      </w:r>
      <w:r>
        <w:t xml:space="preserve">Qualified Nigerian Dentist graduates frequently seek opportunities abroad due to better remuneration and working conditions, depleting Abuja's limited talent pool.</w:t>
      </w:r>
    </w:p>
    <w:p>
      <w:pPr>
        <w:numPr>
          <w:ilvl w:val="0"/>
          <w:numId w:val="1001"/>
        </w:numPr>
        <w:pStyle w:val="Compact"/>
      </w:pPr>
      <w:r>
        <w:rPr>
          <w:bCs/>
          <w:b/>
        </w:rPr>
        <w:t xml:space="preserve">Infrastructure Gaps:</w:t>
      </w:r>
      <w:r>
        <w:t xml:space="preserve"> </w:t>
      </w:r>
      <w:r>
        <w:t xml:space="preserve">Public dental facilities in Abuja often lack modern equipment, sterilization units, and essential consumables, hindering the effective practice of even the available Dentist workforce.</w:t>
      </w:r>
    </w:p>
    <w:bookmarkEnd w:id="21"/>
    <w:bookmarkStart w:id="22" w:name="Xe010e6d7fca3f9b75f2c5371878c45a53fef15a"/>
    <w:p>
      <w:pPr>
        <w:pStyle w:val="Heading2"/>
      </w:pPr>
      <w:r>
        <w:t xml:space="preserve">3. Beyond Clinical Care: The Expansive Role of the Dentist in Abuja's Public Health Landscape</w:t>
      </w:r>
    </w:p>
    <w:p>
      <w:pPr>
        <w:pStyle w:val="FirstParagraph"/>
      </w:pPr>
      <w:r>
        <w:t xml:space="preserve">The modern Dentist in Nigeria Abuja must transcend traditional clinical duties. This dissertation argues that a holistic approach is essential:</w:t>
      </w:r>
    </w:p>
    <w:p>
      <w:pPr>
        <w:numPr>
          <w:ilvl w:val="0"/>
          <w:numId w:val="1002"/>
        </w:numPr>
        <w:pStyle w:val="Compact"/>
      </w:pPr>
      <w:r>
        <w:rPr>
          <w:bCs/>
          <w:b/>
        </w:rPr>
        <w:t xml:space="preserve">Preventive Champion:</w:t>
      </w:r>
      <w:r>
        <w:t xml:space="preserve"> </w:t>
      </w:r>
      <w:r>
        <w:t xml:space="preserve">The Dentist leads community outreach, school-based fluoride programs, and oral health education campaigns targeting mothers and children—a critical need given high rates of dental caries in Abuja's youth.</w:t>
      </w:r>
    </w:p>
    <w:p>
      <w:pPr>
        <w:numPr>
          <w:ilvl w:val="0"/>
          <w:numId w:val="1002"/>
        </w:numPr>
        <w:pStyle w:val="Compact"/>
      </w:pPr>
      <w:r>
        <w:rPr>
          <w:bCs/>
          <w:b/>
        </w:rPr>
        <w:t xml:space="preserve">Polyclinic Integrator:</w:t>
      </w:r>
      <w:r>
        <w:t xml:space="preserve"> </w:t>
      </w:r>
      <w:r>
        <w:t xml:space="preserve">Collaboration with primary healthcare centers is vital. The Dentist must work alongside physicians to manage systemic conditions influenced by oral health (e.g., diabetes complications) and vice versa, enhancing Abuja's integrated healthcare model.</w:t>
      </w:r>
    </w:p>
    <w:p>
      <w:pPr>
        <w:numPr>
          <w:ilvl w:val="0"/>
          <w:numId w:val="1002"/>
        </w:numPr>
        <w:pStyle w:val="Compact"/>
      </w:pPr>
      <w:r>
        <w:rPr>
          <w:bCs/>
          <w:b/>
        </w:rPr>
        <w:t xml:space="preserve">Cultural Mediator:</w:t>
      </w:r>
      <w:r>
        <w:t xml:space="preserve"> </w:t>
      </w:r>
      <w:r>
        <w:t xml:space="preserve">Understanding local beliefs about oral pain and traditional remedies is crucial. A culturally competent Dentist can bridge gaps between biomedical care and community practices, improving treatment adherence in Abuja's diverse ethnic groups.</w:t>
      </w:r>
    </w:p>
    <w:bookmarkEnd w:id="22"/>
    <w:bookmarkStart w:id="23" w:name="X31bd3b87ceaa496c42f3109ca78cbcfe5552688"/>
    <w:p>
      <w:pPr>
        <w:pStyle w:val="Heading2"/>
      </w:pPr>
      <w:r>
        <w:t xml:space="preserve">4. Barriers to Optimal Dental Practice in Nigeria Abuja: A Dissertation Analysis</w:t>
      </w:r>
    </w:p>
    <w:p>
      <w:pPr>
        <w:pStyle w:val="FirstParagraph"/>
      </w:pPr>
      <w:r>
        <w:t xml:space="preserve">This study identifies key barriers impeding the Dentist from fulfilling their potential:</w:t>
      </w:r>
    </w:p>
    <w:p>
      <w:pPr>
        <w:numPr>
          <w:ilvl w:val="0"/>
          <w:numId w:val="1003"/>
        </w:numPr>
        <w:pStyle w:val="Compact"/>
      </w:pPr>
      <w:r>
        <w:rPr>
          <w:bCs/>
          <w:b/>
        </w:rPr>
        <w:t xml:space="preserve">Financial Constraints:</w:t>
      </w:r>
      <w:r>
        <w:t xml:space="preserve"> </w:t>
      </w:r>
      <w:r>
        <w:t xml:space="preserve">Public dental services are often underfunded or non-existent, forcing reliance on out-of-pocket payments that exclude the poor. Abuja's middle class bears a disproportionate burden.</w:t>
      </w:r>
    </w:p>
    <w:p>
      <w:pPr>
        <w:numPr>
          <w:ilvl w:val="0"/>
          <w:numId w:val="1003"/>
        </w:numPr>
        <w:pStyle w:val="Compact"/>
      </w:pPr>
      <w:r>
        <w:rPr>
          <w:bCs/>
          <w:b/>
        </w:rPr>
        <w:t xml:space="preserve">Policy Fragmentation:</w:t>
      </w:r>
      <w:r>
        <w:t xml:space="preserve"> </w:t>
      </w:r>
      <w:r>
        <w:t xml:space="preserve">Oral health is not consistently prioritized in Nigeria's national health plans or Abuja's FCT-specific health policies, leading to inconsistent resource allocation.</w:t>
      </w:r>
    </w:p>
    <w:p>
      <w:pPr>
        <w:numPr>
          <w:ilvl w:val="0"/>
          <w:numId w:val="1003"/>
        </w:numPr>
        <w:pStyle w:val="Compact"/>
      </w:pPr>
      <w:r>
        <w:rPr>
          <w:bCs/>
          <w:b/>
        </w:rPr>
        <w:t xml:space="preserve">Professional Recognition:</w:t>
      </w:r>
      <w:r>
        <w:t xml:space="preserve"> </w:t>
      </w:r>
      <w:r>
        <w:t xml:space="preserve">The Dentist role lacks the prestige and support accorded to medical doctors, affecting recruitment and retention within Abuja's public service structure.</w:t>
      </w:r>
    </w:p>
    <w:bookmarkEnd w:id="23"/>
    <w:bookmarkStart w:id="24" w:name="X21a39e605426538268af9088c393744b97dddcf"/>
    <w:p>
      <w:pPr>
        <w:pStyle w:val="Heading2"/>
      </w:pPr>
      <w:r>
        <w:t xml:space="preserve">5. Case Study: Successes in Abuja's Private Dental Sector</w:t>
      </w:r>
    </w:p>
    <w:p>
      <w:pPr>
        <w:pStyle w:val="FirstParagraph"/>
      </w:pPr>
      <w:r>
        <w:t xml:space="preserve">While public systems struggle, some private dental clinics in Abuja demonstrate the impact a proactive Dentist can have. Examples include:</w:t>
      </w:r>
    </w:p>
    <w:p>
      <w:pPr>
        <w:numPr>
          <w:ilvl w:val="0"/>
          <w:numId w:val="1004"/>
        </w:numPr>
        <w:pStyle w:val="Compact"/>
      </w:pPr>
      <w:r>
        <w:rPr>
          <w:iCs/>
          <w:i/>
        </w:rPr>
        <w:t xml:space="preserve">Community Clinics:</w:t>
      </w:r>
      <w:r>
        <w:t xml:space="preserve"> </w:t>
      </w:r>
      <w:r>
        <w:t xml:space="preserve">Initiatives like the "Abuja Smile Project" (a non-profit), led by dedicated Dentist professionals, provide subsidized care and education in informal settlements, reducing emergency visits.</w:t>
      </w:r>
    </w:p>
    <w:p>
      <w:pPr>
        <w:numPr>
          <w:ilvl w:val="0"/>
          <w:numId w:val="1004"/>
        </w:numPr>
        <w:pStyle w:val="Compact"/>
      </w:pPr>
      <w:r>
        <w:rPr>
          <w:iCs/>
          <w:i/>
        </w:rPr>
        <w:t xml:space="preserve">Dental Schools &amp; Training:</w:t>
      </w:r>
      <w:r>
        <w:t xml:space="preserve"> </w:t>
      </w:r>
      <w:r>
        <w:t xml:space="preserve">The University of Abuja's College of Health Sciences is expanding dental training programs, aiming to build local capacity. This dissertation highlights the need for accelerated funding for such institutions to produce more Dentist graduates specifically committed to serving Abuja's needs.</w:t>
      </w:r>
    </w:p>
    <w:bookmarkEnd w:id="24"/>
    <w:bookmarkStart w:id="25" w:name="Xfa509b02f6bf5947271f86933cd3846fa0a142d"/>
    <w:p>
      <w:pPr>
        <w:pStyle w:val="Heading2"/>
      </w:pPr>
      <w:r>
        <w:t xml:space="preserve">6. Recommendations: A Roadmap for Nigeria Abuja</w:t>
      </w:r>
    </w:p>
    <w:p>
      <w:pPr>
        <w:pStyle w:val="FirstParagraph"/>
      </w:pPr>
      <w:r>
        <w:t xml:space="preserve">Based on this analysis, this dissertation proposes actionable strategies:</w:t>
      </w:r>
    </w:p>
    <w:p>
      <w:pPr>
        <w:numPr>
          <w:ilvl w:val="0"/>
          <w:numId w:val="1005"/>
        </w:numPr>
        <w:pStyle w:val="Compact"/>
      </w:pPr>
      <w:r>
        <w:rPr>
          <w:bCs/>
          <w:b/>
        </w:rPr>
        <w:t xml:space="preserve">Policy Integration:</w:t>
      </w:r>
      <w:r>
        <w:t xml:space="preserve"> </w:t>
      </w:r>
      <w:r>
        <w:t xml:space="preserve">Mandate the inclusion of comprehensive oral health components in all Abuja FCT Health Plans and national health reforms. The Dentist must be formally recognized as a key public health professional.</w:t>
      </w:r>
    </w:p>
    <w:p>
      <w:pPr>
        <w:numPr>
          <w:ilvl w:val="0"/>
          <w:numId w:val="1005"/>
        </w:numPr>
        <w:pStyle w:val="Compact"/>
      </w:pPr>
      <w:r>
        <w:rPr>
          <w:bCs/>
          <w:b/>
        </w:rPr>
        <w:t xml:space="preserve">Workforce Development:</w:t>
      </w:r>
      <w:r>
        <w:t xml:space="preserve"> </w:t>
      </w:r>
      <w:r>
        <w:t xml:space="preserve">Increase government funding for dental training scholarships at Nigerian universities (especially in Abuja), coupled with competitive post-graduation salary packages and housing incentives to retain Dentist professionals.</w:t>
      </w:r>
    </w:p>
    <w:p>
      <w:pPr>
        <w:numPr>
          <w:ilvl w:val="0"/>
          <w:numId w:val="1005"/>
        </w:numPr>
        <w:pStyle w:val="Compact"/>
      </w:pPr>
      <w:r>
        <w:rPr>
          <w:bCs/>
          <w:b/>
        </w:rPr>
        <w:t xml:space="preserve">Infrastructure Investment:</w:t>
      </w:r>
      <w:r>
        <w:t xml:space="preserve"> </w:t>
      </w:r>
      <w:r>
        <w:t xml:space="preserve">Prioritize modernizing public dental clinics across all Abuja districts, ensuring access to essential equipment and pain management protocols.</w:t>
      </w:r>
    </w:p>
    <w:p>
      <w:pPr>
        <w:numPr>
          <w:ilvl w:val="0"/>
          <w:numId w:val="1005"/>
        </w:numPr>
        <w:pStyle w:val="Compact"/>
      </w:pPr>
      <w:r>
        <w:rPr>
          <w:bCs/>
          <w:b/>
        </w:rPr>
        <w:t xml:space="preserve">Community-Based Outreach:</w:t>
      </w:r>
      <w:r>
        <w:t xml:space="preserve"> </w:t>
      </w:r>
      <w:r>
        <w:t xml:space="preserve">Scale up programs where the Dentist partners with local leaders and schools for prevention, utilizing community health workers for initial screenings and education in underserved areas.</w:t>
      </w:r>
    </w:p>
    <w:bookmarkEnd w:id="25"/>
    <w:bookmarkStart w:id="26" w:name="Xeb4e9dd1088a3137f409de5d14fc8137536cee1"/>
    <w:p>
      <w:pPr>
        <w:pStyle w:val="Heading2"/>
      </w:pPr>
      <w:r>
        <w:t xml:space="preserve">7. Conclusion: The Dentist as a Catalyst for Abuja's Health Future</w:t>
      </w:r>
    </w:p>
    <w:p>
      <w:pPr>
        <w:pStyle w:val="FirstParagraph"/>
      </w:pPr>
      <w:r>
        <w:t xml:space="preserve">This dissertation firmly establishes that the Dentist is not a peripheral figure but a central pillar in achieving Nigeria Abuja's vision for equitable and quality healthcare. Addressing the systemic neglect of oral health through targeted investment in training, infrastructure, policy integration, and community engagement will yield significant dividends: reduced disease burden, improved overall health outcomes, increased productivity among Abuja's working population, and substantial cost savings for the healthcare system long-term. The future of dental care in Nigeria Abuja depends on recognizing the Dentist as an indispensable partner in national development. Ignoring this critical profession perpetuates a cycle of preventable suffering; empowering it is an investment in Abuja's health, prosperity, and sustainable growth.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Dentist in Advancing Oral Health Services in Nigeria Abuja</dc:title>
  <dc:creator/>
  <dc:language>en</dc:language>
  <cp:keywords/>
  <dcterms:created xsi:type="dcterms:W3CDTF">2026-07-20T13:41:02Z</dcterms:created>
  <dcterms:modified xsi:type="dcterms:W3CDTF">2026-07-20T13:41:02Z</dcterms:modified>
</cp:coreProperties>
</file>

<file path=docProps/custom.xml><?xml version="1.0" encoding="utf-8"?>
<Properties xmlns="http://schemas.openxmlformats.org/officeDocument/2006/custom-properties" xmlns:vt="http://schemas.openxmlformats.org/officeDocument/2006/docPropsVTypes"/>
</file>