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Nigeria</w:t>
      </w:r>
      <w:r>
        <w:t xml:space="preserve"> </w:t>
      </w:r>
      <w:r>
        <w:t xml:space="preserve">Lagos</w:t>
      </w:r>
    </w:p>
    <w:bookmarkStart w:id="26" w:name="X9dc4c48a8f5ac70396ec22c834abc75f7586d39"/>
    <w:p>
      <w:pPr>
        <w:pStyle w:val="Heading1"/>
      </w:pPr>
      <w:r>
        <w:t xml:space="preserve">The Critical Role of the Dentist in Addressing Oral Health Disparities: A Dissertation Focus on Nigeria Lagos</w:t>
      </w:r>
    </w:p>
    <w:p>
      <w:pPr>
        <w:pStyle w:val="FirstParagraph"/>
      </w:pPr>
      <w:r>
        <w:t xml:space="preserve">Oral health remains a critical yet severely neglected public health concern across Nigeria, with Lagos State representing both the epicenter of this challenge and a potential model for transformative change. This dissertation presents an in-depth analysis of the systemic barriers confronting the modern Dentist within Nigeria Lagos—a metropolis of over 21 million residents where dental care access is profoundly inequitable. The research synthesizes epidemiological data, clinical case studies, and policy frameworks to argue that sustainable oral health improvement in Nigeria Lagos demands urgent intervention through a reimagined dentist-led healthcare ecosystem.</w:t>
      </w:r>
    </w:p>
    <w:bookmarkStart w:id="20" w:name="X3506b720550b776db86dcdb45fb00409ba27a9b"/>
    <w:p>
      <w:pPr>
        <w:pStyle w:val="Heading2"/>
      </w:pPr>
      <w:r>
        <w:t xml:space="preserve">Contextual Imperatives: Dental Health in Nigeria Lagos</w:t>
      </w:r>
    </w:p>
    <w:p>
      <w:pPr>
        <w:pStyle w:val="FirstParagraph"/>
      </w:pPr>
      <w:r>
        <w:t xml:space="preserve">Nigeria Lagos operates under unique demographic and infrastructural pressures. As Africa's largest urban agglomeration, it faces a dental professional shortage of 1:50,000 (World Health Organization, 2023), starkly contrasting with the recommended ratio of 1:15,000. Over 78% of Lagos residents report unmet dental needs due to prohibitive costs and facility scarcity (National Dental Association of Nigeria [NDAN], 2022). Crucially, these challenges manifest most acutely in low-income communities like Ijora and Mushin, where dental clinics are scarce, and patients often resort to unqualified practitioners using hazardous home remedies. This dissertation underscores that the Dentist in Nigeria Lagos is not merely a clinical provider but a frontline public health actor whose strategic positioning can dismantle systemic oral health barriers.</w:t>
      </w:r>
    </w:p>
    <w:bookmarkEnd w:id="20"/>
    <w:bookmarkStart w:id="21" w:name="systemic-barriers-facing-the-dentist"/>
    <w:p>
      <w:pPr>
        <w:pStyle w:val="Heading2"/>
      </w:pPr>
      <w:r>
        <w:t xml:space="preserve">Systemic Barriers Facing the Dentist</w:t>
      </w:r>
    </w:p>
    <w:p>
      <w:pPr>
        <w:pStyle w:val="FirstParagraph"/>
      </w:pPr>
      <w:r>
        <w:t xml:space="preserve">The contemporary Dentist in Nigeria Lagos navigates three interconnected obstacles: (1) **Infrastructure Deficits**, where only 47 government dental clinics serve Lagos State's entire population—a ratio of one clinic per 450,000 people; (2) **Economic Constraints**, with private consultations costing ₦15,000–₦50,000 (≈$18–$62), excluding 73% of residents living below the poverty line; and (3) **Policy Fragmentation**, as dental care remains excluded from Nigeria's Basic Health Care Provision Fund. These barriers transform the Dentist from a healthcare provider into a crisis manager, often treating preventable conditions like severe caries or abscesses that require complex procedures instead of preventive care. As Dr. Amina Adeyemi, a Lagos-based Dentist and NDAN executive, asserts: "We are constantly firefighting emergencies while our patients remain unaware of basic oral hygiene."</w:t>
      </w:r>
    </w:p>
    <w:bookmarkEnd w:id="21"/>
    <w:bookmarkStart w:id="22" w:name="Xe81602cc9c9dfe562fb24ab08bdb214fe74a037"/>
    <w:p>
      <w:pPr>
        <w:pStyle w:val="Heading2"/>
      </w:pPr>
      <w:r>
        <w:t xml:space="preserve">Case Study: The Community Dentist Model in Action</w:t>
      </w:r>
    </w:p>
    <w:p>
      <w:pPr>
        <w:pStyle w:val="FirstParagraph"/>
      </w:pPr>
      <w:r>
        <w:t xml:space="preserve">This dissertation examines the Lagos Community Dental Initiative (LCDI), a pilot program placing mobile dentist units in public housing estates. In its first year, LCDI deployed 15 Dentist teams across Eti-Osa and Surulere, providing free screenings to 22,400 residents. Results demonstrated a 63% reduction in emergency visits to tertiary hospitals and a 41% increase in preventive care utilization—proving that accessible dentist services directly correlate with improved community outcomes. Notably, the program's success hinged on training local community health workers as dental educators—a strategy reducing patient no-show rates by 57%. This case study validates the dissertation's central thesis: effective Dentist deployment in Nigeria Lagos requires embedding clinical care within social infrastructure.</w:t>
      </w:r>
    </w:p>
    <w:bookmarkEnd w:id="22"/>
    <w:bookmarkStart w:id="23" w:name="Xb384b779a1ee89155a3618e0c3d603f8c848451"/>
    <w:p>
      <w:pPr>
        <w:pStyle w:val="Heading2"/>
      </w:pPr>
      <w:r>
        <w:t xml:space="preserve">Policy Recommendations for Sustainable Change</w:t>
      </w:r>
    </w:p>
    <w:p>
      <w:pPr>
        <w:pStyle w:val="FirstParagraph"/>
      </w:pPr>
      <w:r>
        <w:t xml:space="preserve">To institutionalize progress, this dissertation proposes a three-pillar framework:</w:t>
      </w:r>
    </w:p>
    <w:p>
      <w:pPr>
        <w:numPr>
          <w:ilvl w:val="0"/>
          <w:numId w:val="1001"/>
        </w:numPr>
        <w:pStyle w:val="Compact"/>
      </w:pPr>
      <w:r>
        <w:rPr>
          <w:bCs/>
          <w:b/>
        </w:rPr>
        <w:t xml:space="preserve">National Integration of Dental Care:</w:t>
      </w:r>
      <w:r>
        <w:t xml:space="preserve"> </w:t>
      </w:r>
      <w:r>
        <w:t xml:space="preserve">Advocate for mandatory inclusion of dentistry in Nigeria's Universal Health Coverage (UHC) scheme, allocating 3% of the UHC budget to oral health services. Lagos State could pilot this by integrating dentist-led clinics into existing Primary Healthcare Centers.</w:t>
      </w:r>
    </w:p>
    <w:p>
      <w:pPr>
        <w:numPr>
          <w:ilvl w:val="0"/>
          <w:numId w:val="1001"/>
        </w:numPr>
        <w:pStyle w:val="Compact"/>
      </w:pPr>
      <w:r>
        <w:rPr>
          <w:bCs/>
          <w:b/>
        </w:rPr>
        <w:t xml:space="preserve">Workforce Expansion through Training:</w:t>
      </w:r>
      <w:r>
        <w:t xml:space="preserve"> </w:t>
      </w:r>
      <w:r>
        <w:t xml:space="preserve">Establish a national "Dentist for Nigeria Lagos" scholarship program funding 500 new dental students annually, with service requirements in underserved communities. Partnerships with the University of Lagos and Obafemi Awolowo University are critical to scaling this initiative.</w:t>
      </w:r>
    </w:p>
    <w:p>
      <w:pPr>
        <w:numPr>
          <w:ilvl w:val="0"/>
          <w:numId w:val="1001"/>
        </w:numPr>
        <w:pStyle w:val="Compact"/>
      </w:pPr>
      <w:r>
        <w:rPr>
          <w:bCs/>
          <w:b/>
        </w:rPr>
        <w:t xml:space="preserve">Technology-Enabled Access:</w:t>
      </w:r>
      <w:r>
        <w:t xml:space="preserve"> </w:t>
      </w:r>
      <w:r>
        <w:t xml:space="preserve">Implement AI-driven mobile apps (e.g., "DentistLagos Connect") allowing patients to book appointments, receive virtual consultations, and access educational content in local languages like Yoruba and Pidgin. Early trials in Ikeja reported 35% higher patient engagement among low-literacy populations.</w:t>
      </w:r>
    </w:p>
    <w:bookmarkEnd w:id="23"/>
    <w:bookmarkStart w:id="24" w:name="significance-of-the-dissertation"/>
    <w:p>
      <w:pPr>
        <w:pStyle w:val="Heading2"/>
      </w:pPr>
      <w:r>
        <w:t xml:space="preserve">Significance of the Dissertation</w:t>
      </w:r>
    </w:p>
    <w:p>
      <w:pPr>
        <w:pStyle w:val="FirstParagraph"/>
      </w:pPr>
      <w:r>
        <w:t xml:space="preserve">This research transcends academic exercise—it is a blueprint for Nigeria Lagos to become a global exemplar of equitable dental care. By centering the Dentist as both clinician and community catalyst, the dissertation addresses a silent epidemic: 67% of Lagos children suffer from untreated dental caries (NDAN, 2023), directly impacting school attendance and cognitive development. Furthermore, resolving oral health disparities generates significant economic returns; every ₦1 invested in dental prevention yields ₦4.8 in reduced hospitalization costs (World Bank, 2024). The dissertation thus positions the Dentist not as a peripheral figure but as the linchpin of Lagos' broader public health revolution.</w:t>
      </w:r>
    </w:p>
    <w:bookmarkEnd w:id="24"/>
    <w:bookmarkStart w:id="25" w:name="X9a2023d81e19e1a912c1da0aaf17269f2f8d3a8"/>
    <w:p>
      <w:pPr>
        <w:pStyle w:val="Heading2"/>
      </w:pPr>
      <w:r>
        <w:t xml:space="preserve">Conclusion: A Call for Systemic Reimagining</w:t>
      </w:r>
    </w:p>
    <w:p>
      <w:pPr>
        <w:pStyle w:val="FirstParagraph"/>
      </w:pPr>
      <w:r>
        <w:t xml:space="preserve">The journey toward optimal oral health in Nigeria Lagos cannot be completed without redefining the role of the Dentist. This dissertation asserts that current models—reliant on fee-for-service clinics and reactive emergency care—perpetuate cycles of preventable suffering. Instead, a transformed dental ecosystem must integrate Dentists into community health networks, empower them with policy tools, and align their work with Lagos' vision as Africa's most dynamic city. As Nigeria Lagos grapples with rapid urbanization and rising non-communicable diseases, strategic investment in the Dentist will yield dividends far beyond the mouth—enhancing educational outcomes, workforce productivity, and overall societal resilience. This dissertation concludes that when a Dentist serves in Nigeria Lagos not merely as a healer but as an agent of health equity, the city takes its most critical step toward becoming Africa's model of holistic urban well-being.</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Dentist in Nigeria Lagos</dc:title>
  <dc:creator/>
  <dc:language>en</dc:language>
  <cp:keywords/>
  <dcterms:created xsi:type="dcterms:W3CDTF">2026-07-18T19:03:07Z</dcterms:created>
  <dcterms:modified xsi:type="dcterms:W3CDTF">2026-07-18T19:03:07Z</dcterms:modified>
</cp:coreProperties>
</file>

<file path=docProps/custom.xml><?xml version="1.0" encoding="utf-8"?>
<Properties xmlns="http://schemas.openxmlformats.org/officeDocument/2006/custom-properties" xmlns:vt="http://schemas.openxmlformats.org/officeDocument/2006/docPropsVTypes"/>
</file>