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Advancing</w:t>
      </w:r>
      <w:r>
        <w:t xml:space="preserve"> </w:t>
      </w:r>
      <w:r>
        <w:t xml:space="preserve">Oral</w:t>
      </w:r>
      <w:r>
        <w:t xml:space="preserve"> </w:t>
      </w:r>
      <w:r>
        <w:t xml:space="preserve">Healthcare</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cd947d63a4dadec39eac4b059b45831bee20335"/>
    <w:p>
      <w:pPr>
        <w:pStyle w:val="Heading1"/>
      </w:pPr>
      <w:r>
        <w:t xml:space="preserve">The Critical Role of the Dentist in Modernizing Oral Healthcare Systems: A Focus on Saudi Arabia Jeddah</w:t>
      </w:r>
    </w:p>
    <w:bookmarkStart w:id="20" w:name="abstract"/>
    <w:p>
      <w:pPr>
        <w:pStyle w:val="Heading2"/>
      </w:pPr>
      <w:r>
        <w:t xml:space="preserve">Abstract</w:t>
      </w:r>
    </w:p>
    <w:p>
      <w:pPr>
        <w:pStyle w:val="FirstParagraph"/>
      </w:pPr>
      <w:r>
        <w:t xml:space="preserve">This Dissertation examines the evolving role of the Dentist within the healthcare landscape of Saudi Arabia, with specific emphasis on Jeddah as a dynamic urban center. As Saudi Vision 2030 drives significant healthcare sector transformation, understanding the challenges and opportunities for Dental professionals in Jeddah is paramount. This research analyzes current dental service delivery, workforce needs, patient demographics, and policy impacts to propose evidence-based strategies for enhancing oral health outcomes across Saudi Arabia Jeddah.</w:t>
      </w:r>
    </w:p>
    <w:bookmarkEnd w:id="20"/>
    <w:bookmarkStart w:id="21" w:name="Xfd4c55da3a50994819de644fc5bb4ffb526c4e2"/>
    <w:p>
      <w:pPr>
        <w:pStyle w:val="Heading2"/>
      </w:pPr>
      <w:r>
        <w:t xml:space="preserve">Introduction: The Strategic Imperative in Saudi Arabia Jeddah</w:t>
      </w:r>
    </w:p>
    <w:p>
      <w:pPr>
        <w:pStyle w:val="FirstParagraph"/>
      </w:pPr>
      <w:r>
        <w:t xml:space="preserve">Jeddah, the bustling commercial capital of Makkah Province and a major gateway to the holy cities, represents a microcosm of Saudi Arabia's healthcare evolution. With a population exceeding 4 million residents and a significant influx of expatriates and pilgrims, the demand for accessible, high-quality dental care is unprecedented. This Dissertation focuses on the vital role of the Dentist as both clinical practitioner and public health agent within this unique context. The expansion of oral healthcare infrastructure in Saudi Arabia Jeddah directly aligns with national priorities under Vision 2030 to diversify services, improve quality of life, and enhance the Kingdom's global healthcare reputation. The sustained growth necessitates a robust, skilled Dentist workforce capable of meeting diverse community needs.</w:t>
      </w:r>
    </w:p>
    <w:bookmarkEnd w:id="21"/>
    <w:bookmarkStart w:id="22" w:name="X89f1eed73269986915716685896fbcedb7c37f4"/>
    <w:p>
      <w:pPr>
        <w:pStyle w:val="Heading2"/>
      </w:pPr>
      <w:r>
        <w:t xml:space="preserve">Current Landscape and Challenges in Saudi Arabia Jeddah</w:t>
      </w:r>
    </w:p>
    <w:p>
      <w:pPr>
        <w:pStyle w:val="FirstParagraph"/>
      </w:pPr>
      <w:r>
        <w:t xml:space="preserve">The dental care sector in Jeddah has witnessed substantial growth, driven by rising awareness, economic development, and government investment. However, significant challenges persist. A critical issue is the uneven distribution of Dental professionals; while major clinics flourish in central districts like Al-Hurriyah and Al-Tawfiqiyah, underserved areas within Jeddah face Dentist shortages. Furthermore, cultural factors influence patient behavior: many residents delay care due to pain tolerance norms or gender preferences for treatment, impacting early intervention rates. The rapid urbanization and tourism (especially during Hajj and Umrah seasons) strain existing resources. This Dissertation underscores that addressing these gaps requires not only more Dentists but also culturally competent practitioners trained specifically in the Jeddah context.</w:t>
      </w:r>
    </w:p>
    <w:bookmarkEnd w:id="22"/>
    <w:bookmarkStart w:id="23" w:name="Xdd57a1e76f8e40890866e9f91135a796c059b04"/>
    <w:p>
      <w:pPr>
        <w:pStyle w:val="Heading2"/>
      </w:pPr>
      <w:r>
        <w:t xml:space="preserve">Vision 2030: Catalyst for Dental Advancement</w:t>
      </w:r>
    </w:p>
    <w:p>
      <w:pPr>
        <w:pStyle w:val="FirstParagraph"/>
      </w:pPr>
      <w:r>
        <w:t xml:space="preserve">Saudi Vision 2030 has fundamentally reshaped the healthcare sector, including dentistry. Initiatives such as increased public-private partnerships (PPPs) and the establishment of specialized dental centers across key cities like Jeddah are transforming access. The Ministry of Health (MOH) has launched national oral health programs targeting prevention, particularly in schools and community clinics throughout Saudi Arabia Jeddah. This Dissertation highlights how these policies directly impact the Dentist's role: from primary care provider to educator within community outreach programs. The government's investment in dental education, including new faculties at King Abdulaziz University (KAU) in Jeddah, is crucial for developing a future pipeline of locally trained Dentists equipped with modern techniques and cultural sensitivity.</w:t>
      </w:r>
    </w:p>
    <w:bookmarkEnd w:id="23"/>
    <w:bookmarkStart w:id="24" w:name="Xedf4a24a14e44be46a2d66a092cc21728c4cd37"/>
    <w:p>
      <w:pPr>
        <w:pStyle w:val="Heading2"/>
      </w:pPr>
      <w:r>
        <w:t xml:space="preserve">The Multifaceted Role of the Modern Dentist</w:t>
      </w:r>
    </w:p>
    <w:p>
      <w:pPr>
        <w:pStyle w:val="FirstParagraph"/>
      </w:pPr>
      <w:r>
        <w:t xml:space="preserve">In Saudi Arabia Jeddah, the contemporary Dentist transcends traditional clinical duties. They are now integral to public health initiatives, patient education campaigns (e.g., combating sugar consumption among youth), and collaborative care teams addressing systemic conditions like diabetes, which significantly impact oral health. The rise of digital dentistry – including intraoral scanners and CAD/CAM technology – is rapidly becoming standard in Jeddah's private clinics, demanding continuous professional development for every Dentist. This Dissertation argues that the Dentist must embrace technology not merely as a tool but as a means to enhance diagnostic accuracy and patient communication, especially vital in a cosmopolitan city like Jeddah where diverse populations require tailored approaches.</w:t>
      </w:r>
    </w:p>
    <w:bookmarkEnd w:id="24"/>
    <w:bookmarkStart w:id="25" w:name="Xc6ebc388f0680881fa92061d1b68f1a40b18951"/>
    <w:p>
      <w:pPr>
        <w:pStyle w:val="Heading2"/>
      </w:pPr>
      <w:r>
        <w:t xml:space="preserve">Future Directions: Recommendations for Saudi Arabia Jeddah</w:t>
      </w:r>
    </w:p>
    <w:p>
      <w:pPr>
        <w:pStyle w:val="FirstParagraph"/>
      </w:pPr>
      <w:r>
        <w:t xml:space="preserve">To ensure sustainable growth of oral healthcare in Saudi Arabia Jeddah, this Dissertation recommends:</w:t>
      </w:r>
    </w:p>
    <w:p>
      <w:pPr>
        <w:numPr>
          <w:ilvl w:val="0"/>
          <w:numId w:val="1001"/>
        </w:numPr>
        <w:pStyle w:val="Compact"/>
      </w:pPr>
      <w:r>
        <w:rPr>
          <w:bCs/>
          <w:b/>
        </w:rPr>
        <w:t xml:space="preserve">Targeted Workforce Expansion:</w:t>
      </w:r>
      <w:r>
        <w:t xml:space="preserve"> </w:t>
      </w:r>
      <w:r>
        <w:t xml:space="preserve">Prioritize training and retention of Dentists specializing in pediatric, geriatric, and orthodontic care within Jeddah's specific demographic profile.</w:t>
      </w:r>
    </w:p>
    <w:p>
      <w:pPr>
        <w:numPr>
          <w:ilvl w:val="0"/>
          <w:numId w:val="1001"/>
        </w:numPr>
        <w:pStyle w:val="Compact"/>
      </w:pPr>
      <w:r>
        <w:rPr>
          <w:bCs/>
          <w:b/>
        </w:rPr>
        <w:t xml:space="preserve">Integrated Community Health Models:</w:t>
      </w:r>
      <w:r>
        <w:t xml:space="preserve"> </w:t>
      </w:r>
      <w:r>
        <w:t xml:space="preserve">Embed Dentists within primary healthcare centers across all Jeddah neighborhoods to improve early detection and prevention access.</w:t>
      </w:r>
    </w:p>
    <w:p>
      <w:pPr>
        <w:numPr>
          <w:ilvl w:val="0"/>
          <w:numId w:val="1001"/>
        </w:numPr>
        <w:pStyle w:val="Compact"/>
      </w:pPr>
      <w:r>
        <w:rPr>
          <w:bCs/>
          <w:b/>
        </w:rPr>
        <w:t xml:space="preserve">Culturally-Responsive Training:</w:t>
      </w:r>
      <w:r>
        <w:t xml:space="preserve"> </w:t>
      </w:r>
      <w:r>
        <w:t xml:space="preserve">Mandate cross-cultural communication modules in dental curricula, ensuring every Dentist understands local customs and patient expectations in Saudi Arabia Jeddah.</w:t>
      </w:r>
    </w:p>
    <w:p>
      <w:pPr>
        <w:numPr>
          <w:ilvl w:val="0"/>
          <w:numId w:val="1001"/>
        </w:numPr>
        <w:pStyle w:val="Compact"/>
      </w:pPr>
      <w:r>
        <w:rPr>
          <w:bCs/>
          <w:b/>
        </w:rPr>
        <w:t xml:space="preserve">Technology Adoption Support:</w:t>
      </w:r>
      <w:r>
        <w:t xml:space="preserve"> </w:t>
      </w:r>
      <w:r>
        <w:t xml:space="preserve">Provide subsidies and training programs for clinics in underserved Jeddah areas to adopt digital dental solutions, leveling the care standard citywide.</w:t>
      </w:r>
    </w:p>
    <w:bookmarkEnd w:id="25"/>
    <w:bookmarkStart w:id="26" w:name="conclusion"/>
    <w:p>
      <w:pPr>
        <w:pStyle w:val="Heading2"/>
      </w:pPr>
      <w:r>
        <w:t xml:space="preserve">Conclusion</w:t>
      </w:r>
    </w:p>
    <w:p>
      <w:pPr>
        <w:pStyle w:val="FirstParagraph"/>
      </w:pPr>
      <w:r>
        <w:t xml:space="preserve">The role of the Dentist in Saudi Arabia Jeddah is no longer confined to the dental chair; it is pivotal to national health strategy and socioeconomic progress. As Vision 2030 accelerates healthcare modernization, the demand for highly skilled, culturally attuned Dentists will only intensify. This Dissertation has demonstrated that investing in Dental workforce development, infrastructure, and technology within Saudi Arabia Jeddah is not merely an operational necessity but a strategic investment in the nation's well-being and global competitiveness. The successful integration of these elements will define the future of oral healthcare across the Kingdom, with Jeddah serving as a critical proving ground. Ultimately, every Dentist in Saudi Arabia Jeddah contributes to building a healthier, more resilient population aligned with Vision 2030's ambitious goals.</w:t>
      </w:r>
    </w:p>
    <w:bookmarkEnd w:id="26"/>
    <w:bookmarkStart w:id="27" w:name="references-illustrative"/>
    <w:p>
      <w:pPr>
        <w:pStyle w:val="Heading2"/>
      </w:pPr>
      <w:r>
        <w:t xml:space="preserve">References (Illustrative)</w:t>
      </w:r>
    </w:p>
    <w:p>
      <w:pPr>
        <w:pStyle w:val="FirstParagraph"/>
      </w:pPr>
      <w:r>
        <w:t xml:space="preserve">Ministry of Health, Kingdom of Saudi Arabia. (2021). *National Oral Health Program Report*. Riyadh.</w:t>
      </w:r>
      <w:r>
        <w:br/>
      </w:r>
      <w:r>
        <w:t xml:space="preserve">Al-Harbi, K.S., &amp; Al-Otaibi, A.M. (2023). Dental Workforce Distribution in Western Region Cities: A Focus on Jeddah. *Journal of Dental Research*, 45(2), 112-125.</w:t>
      </w:r>
      <w:r>
        <w:br/>
      </w:r>
      <w:r>
        <w:t xml:space="preserve">World Health Organization (WHO). (2020). *Saudi Arabia Health Sector Reform Assessment*. Geneva.</w:t>
      </w:r>
      <w:r>
        <w:br/>
      </w:r>
      <w:r>
        <w:t xml:space="preserve">Saudi Vision 2030 Document. (Official Government Publication, 2016).</w:t>
      </w:r>
    </w:p>
    <w:p>
      <w:pPr>
        <w:pStyle w:val="BodyText"/>
      </w:pPr>
      <w:r>
        <w:rPr>
          <w:iCs/>
          <w:i/>
        </w:rPr>
        <w:t xml:space="preserve">This Dissertation represents an academic contribution to understanding the Dentist's evolving role within the healthcare ecosystem of Saudi Arabia Jeddah, grounded in current national strategy and local urban dynamics.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Dentist in Advancing Oral Healthcare in Saudi Arabia Jeddah</dc:title>
  <dc:creator/>
  <dc:language>en</dc:language>
  <cp:keywords/>
  <dcterms:created xsi:type="dcterms:W3CDTF">2026-07-17T16:38:25Z</dcterms:created>
  <dcterms:modified xsi:type="dcterms:W3CDTF">2026-07-17T16:38:25Z</dcterms:modified>
</cp:coreProperties>
</file>

<file path=docProps/custom.xml><?xml version="1.0" encoding="utf-8"?>
<Properties xmlns="http://schemas.openxmlformats.org/officeDocument/2006/custom-properties" xmlns:vt="http://schemas.openxmlformats.org/officeDocument/2006/docPropsVTypes"/>
</file>