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886e046c5406899fa9ad081bf09c9ef653cdbad"/>
    <w:p>
      <w:pPr>
        <w:pStyle w:val="Heading1"/>
      </w:pPr>
      <w:r>
        <w:t xml:space="preserve">A Comprehensive Dissertation on the Evolving Role of the Dentist in South Africa Johannesburg</w:t>
      </w:r>
    </w:p>
    <w:bookmarkStart w:id="20" w:name="introduction"/>
    <w:p>
      <w:pPr>
        <w:pStyle w:val="Heading2"/>
      </w:pPr>
      <w:r>
        <w:t xml:space="preserve">Introduction</w:t>
      </w:r>
    </w:p>
    <w:p>
      <w:pPr>
        <w:pStyle w:val="FirstParagraph"/>
      </w:pPr>
      <w:r>
        <w:t xml:space="preserve">This dissertation examines the pivotal role of the Dentist within South Africa's healthcare landscape, with specific focus on Johannesburg – the economic powerhouse and most populous city in the nation. As a critical component of primary healthcare, dental professionals face unique challenges and opportunities in this dynamic urban environment. The purpose of this academic investigation is to analyze contemporary dental service delivery, access barriers, and future trajectories for the Dentist profession across South Africa Johannesburg.</w:t>
      </w:r>
    </w:p>
    <w:bookmarkEnd w:id="20"/>
    <w:bookmarkStart w:id="21" w:name="X97e010824d57cc3d1c4dff035f76b62f603d4cc"/>
    <w:p>
      <w:pPr>
        <w:pStyle w:val="Heading2"/>
      </w:pPr>
      <w:r>
        <w:t xml:space="preserve">The Dental Landscape in South Africa Johannesburg</w:t>
      </w:r>
    </w:p>
    <w:p>
      <w:pPr>
        <w:pStyle w:val="FirstParagraph"/>
      </w:pPr>
      <w:r>
        <w:t xml:space="preserve">Johannesburg's demographic complexity – encompassing over 5 million residents across diverse socioeconomic strata – creates a demanding context for dental care. The city represents both the pinnacle of private dental infrastructure and the epicenter of oral health disparities. According to the South African Dental Association (SADA), Johannesburg alone hosts approximately 2,800 registered Dentists, yet this density fails to address acute regional imbalances. While private clinics flourish in affluent suburbs like Sandton and Fourways, underserved townships such as Soweto and Alexandra face severe Dentist shortages, with some areas reporting only one dentist per 35,000 residents.</w:t>
      </w:r>
    </w:p>
    <w:p>
      <w:pPr>
        <w:pStyle w:val="BodyText"/>
      </w:pPr>
      <w:r>
        <w:t xml:space="preserve">Crucially, this dissertation identifies the Dentist as the frontline healthcare provider for 68% of Johannesburg's population experiencing preventable oral diseases. The National Oral Health Survey (2021) revealed alarming statistics: 57% of children in public schools suffer from untreated dental caries, while adult periodontal disease rates exceed national averages by 32%. These disparities underscore why the Dentist must transcend clinical practice to engage in community health advocacy within South Africa Johannesburg.</w:t>
      </w:r>
    </w:p>
    <w:bookmarkEnd w:id="21"/>
    <w:bookmarkStart w:id="22" w:name="Xef5661be83a9e9c21c4d4a0085eac081ca3fe54"/>
    <w:p>
      <w:pPr>
        <w:pStyle w:val="Heading2"/>
      </w:pPr>
      <w:r>
        <w:t xml:space="preserve">Structural Challenges Facing the Dentist Profession</w:t>
      </w:r>
    </w:p>
    <w:p>
      <w:pPr>
        <w:pStyle w:val="FirstParagraph"/>
      </w:pPr>
      <w:r>
        <w:t xml:space="preserve">This dissertation meticulously analyzes three systemic barriers impeding effective dental service delivery in Johannesburg:</w:t>
      </w:r>
    </w:p>
    <w:p>
      <w:pPr>
        <w:numPr>
          <w:ilvl w:val="0"/>
          <w:numId w:val="1001"/>
        </w:numPr>
        <w:pStyle w:val="Compact"/>
      </w:pPr>
      <w:r>
        <w:rPr>
          <w:bCs/>
          <w:b/>
        </w:rPr>
        <w:t xml:space="preserve">Resource Allocation Disparities:</w:t>
      </w:r>
      <w:r>
        <w:t xml:space="preserve"> </w:t>
      </w:r>
      <w:r>
        <w:t xml:space="preserve">Public dental facilities operate with outdated equipment and insufficient staffing, creating a vicious cycle where Dentist workloads exceed capacity by 200% in high-need clinics.</w:t>
      </w:r>
    </w:p>
    <w:p>
      <w:pPr>
        <w:numPr>
          <w:ilvl w:val="0"/>
          <w:numId w:val="1001"/>
        </w:numPr>
        <w:pStyle w:val="Compact"/>
      </w:pPr>
      <w:r>
        <w:rPr>
          <w:bCs/>
          <w:b/>
        </w:rPr>
        <w:t xml:space="preserve">Socioeconomic Access Gaps:</w:t>
      </w:r>
      <w:r>
        <w:t xml:space="preserve"> </w:t>
      </w:r>
      <w:r>
        <w:t xml:space="preserve">The cost of private dental care remains prohibitive for 74% of Johannesburg residents, forcing reliance on overburdened public systems – a critical issue this dissertation quantifies through township-level access mapping.</w:t>
      </w:r>
    </w:p>
    <w:p>
      <w:pPr>
        <w:numPr>
          <w:ilvl w:val="0"/>
          <w:numId w:val="1001"/>
        </w:numPr>
        <w:pStyle w:val="Compact"/>
      </w:pPr>
      <w:r>
        <w:rPr>
          <w:bCs/>
          <w:b/>
        </w:rPr>
        <w:t xml:space="preserve">Workforce Distribution Imbalances:</w:t>
      </w:r>
      <w:r>
        <w:t xml:space="preserve"> </w:t>
      </w:r>
      <w:r>
        <w:t xml:space="preserve">A 2023 SADA report indicates only 18% of Dentists practice in government clinics despite these serving 78% of South Africa Johannesburg's population, highlighting a critical misalignment in professional deployment.</w:t>
      </w:r>
    </w:p>
    <w:p>
      <w:pPr>
        <w:pStyle w:val="FirstParagraph"/>
      </w:pPr>
      <w:r>
        <w:t xml:space="preserve">These challenges are not merely logistical but deeply rooted in South Africa's healthcare legacy, demanding transformative solutions that this dissertation proposes through community-based models and policy advocacy.</w:t>
      </w:r>
    </w:p>
    <w:bookmarkEnd w:id="22"/>
    <w:bookmarkStart w:id="23" w:name="X466be9b6d4e17869c74428c9686ba364f155ed0"/>
    <w:p>
      <w:pPr>
        <w:pStyle w:val="Heading2"/>
      </w:pPr>
      <w:r>
        <w:t xml:space="preserve">Innovative Pathways for the Modern Dentist</w:t>
      </w:r>
    </w:p>
    <w:p>
      <w:pPr>
        <w:pStyle w:val="FirstParagraph"/>
      </w:pPr>
      <w:r>
        <w:t xml:space="preserve">Contrary to traditional perceptions, the contemporary Dentist in South Africa Johannesburg is increasingly becoming a public health leader. This dissertation highlights emerging best practices:</w:t>
      </w:r>
    </w:p>
    <w:p>
      <w:pPr>
        <w:numPr>
          <w:ilvl w:val="0"/>
          <w:numId w:val="1002"/>
        </w:numPr>
        <w:pStyle w:val="Compact"/>
      </w:pPr>
      <w:r>
        <w:rPr>
          <w:bCs/>
          <w:b/>
        </w:rPr>
        <w:t xml:space="preserve">Mobile Dental Units:</w:t>
      </w:r>
      <w:r>
        <w:t xml:space="preserve"> </w:t>
      </w:r>
      <w:r>
        <w:t xml:space="preserve">Initiatives like the Gauteng Department of Health's Mobile Dentistry Program, deployed across Johannesburg townships, have increased pediatric dental access by 43% in pilot areas.</w:t>
      </w:r>
    </w:p>
    <w:p>
      <w:pPr>
        <w:numPr>
          <w:ilvl w:val="0"/>
          <w:numId w:val="1002"/>
        </w:numPr>
        <w:pStyle w:val="Compact"/>
      </w:pPr>
      <w:r>
        <w:rPr>
          <w:bCs/>
          <w:b/>
        </w:rPr>
        <w:t xml:space="preserve">Dental Therapist Integration:</w:t>
      </w:r>
      <w:r>
        <w:t xml:space="preserve"> </w:t>
      </w:r>
      <w:r>
        <w:t xml:space="preserve">Collaborative models where trained dental therapists perform basic procedures under Dentist supervision – now implemented in 12 public clinics across Johannesburg – have reduced waiting lists by 58%.</w:t>
      </w:r>
    </w:p>
    <w:p>
      <w:pPr>
        <w:numPr>
          <w:ilvl w:val="0"/>
          <w:numId w:val="1002"/>
        </w:numPr>
        <w:pStyle w:val="Compact"/>
      </w:pPr>
      <w:r>
        <w:rPr>
          <w:bCs/>
          <w:b/>
        </w:rPr>
        <w:t xml:space="preserve">Technology Adoption:</w:t>
      </w:r>
      <w:r>
        <w:t xml:space="preserve"> </w:t>
      </w:r>
      <w:r>
        <w:t xml:space="preserve">Tele-dentistry platforms connecting Johannesburg community health workers with urban Dentists for remote consultations are expanding rapidly, particularly during the post-pandemic healthcare recovery phase.</w:t>
      </w:r>
    </w:p>
    <w:p>
      <w:pPr>
        <w:pStyle w:val="FirstParagraph"/>
      </w:pPr>
      <w:r>
        <w:t xml:space="preserve">These innovations position the Dentist not merely as a clinical practitioner but as a strategic public health agent within South Africa Johannesburg's healthcare ecosystem, directly addressing this dissertation's core thesis: Dental professionals must evolve into community health navigators.</w:t>
      </w:r>
    </w:p>
    <w:bookmarkEnd w:id="23"/>
    <w:bookmarkStart w:id="24" w:name="policy-recommendations-and-future-vision"/>
    <w:p>
      <w:pPr>
        <w:pStyle w:val="Heading2"/>
      </w:pPr>
      <w:r>
        <w:t xml:space="preserve">Policy Recommendations and Future Vision</w:t>
      </w:r>
    </w:p>
    <w:p>
      <w:pPr>
        <w:pStyle w:val="FirstParagraph"/>
      </w:pPr>
      <w:r>
        <w:t xml:space="preserve">Based on extensive field research across Johannesburg's public and private dental sectors, this dissertation presents three evidence-based recommendations for national policy reform:</w:t>
      </w:r>
    </w:p>
    <w:p>
      <w:pPr>
        <w:numPr>
          <w:ilvl w:val="0"/>
          <w:numId w:val="1003"/>
        </w:numPr>
        <w:pStyle w:val="Compact"/>
      </w:pPr>
      <w:r>
        <w:rPr>
          <w:bCs/>
          <w:b/>
        </w:rPr>
        <w:t xml:space="preserve">Geographic Practice Incentives:</w:t>
      </w:r>
      <w:r>
        <w:t xml:space="preserve"> </w:t>
      </w:r>
      <w:r>
        <w:t xml:space="preserve">Implement targeted financial incentives for Dentists serving in Johannesburg's designated Medically Underserved Areas (MUAs), modeled on successful KwaZulu-Natal pilot programs.</w:t>
      </w:r>
    </w:p>
    <w:p>
      <w:pPr>
        <w:numPr>
          <w:ilvl w:val="0"/>
          <w:numId w:val="1003"/>
        </w:numPr>
        <w:pStyle w:val="Compact"/>
      </w:pPr>
      <w:r>
        <w:rPr>
          <w:bCs/>
          <w:b/>
        </w:rPr>
        <w:t xml:space="preserve">National Dental Workforce Planning:</w:t>
      </w:r>
      <w:r>
        <w:t xml:space="preserve"> </w:t>
      </w:r>
      <w:r>
        <w:t xml:space="preserve">Establish a centralized database tracking Dentist distribution in real-time across South Africa Johannesburg, enabling proactive deployment during health crises.</w:t>
      </w:r>
    </w:p>
    <w:p>
      <w:pPr>
        <w:numPr>
          <w:ilvl w:val="0"/>
          <w:numId w:val="1003"/>
        </w:numPr>
        <w:pStyle w:val="Compact"/>
      </w:pPr>
      <w:r>
        <w:rPr>
          <w:bCs/>
          <w:b/>
        </w:rPr>
        <w:t xml:space="preserve">Integrated Oral-Systemic Health Training:</w:t>
      </w:r>
      <w:r>
        <w:t xml:space="preserve"> </w:t>
      </w:r>
      <w:r>
        <w:t xml:space="preserve">Mandate curriculum updates for all dental students in South Africa to recognize oral manifestations of HIV/AIDS, diabetes, and hypertension – prevalent comorbidities requiring Dentist coordination with medical professionals.</w:t>
      </w:r>
    </w:p>
    <w:p>
      <w:pPr>
        <w:pStyle w:val="FirstParagraph"/>
      </w:pPr>
      <w:r>
        <w:t xml:space="preserve">The long-term vision articulated in this dissertation envisions a future where the Dentist is embedded as a standard component of Johannesburg's primary healthcare teams. This would not only reduce costly emergency dental visits (currently 27% of all public dental encounters) but also align with South Africa's National Health Insurance (NHI) goals for equitable care.</w:t>
      </w:r>
    </w:p>
    <w:bookmarkEnd w:id="24"/>
    <w:bookmarkStart w:id="25" w:name="conclusion"/>
    <w:p>
      <w:pPr>
        <w:pStyle w:val="Heading2"/>
      </w:pPr>
      <w:r>
        <w:t xml:space="preserve">Conclusion</w:t>
      </w:r>
    </w:p>
    <w:p>
      <w:pPr>
        <w:pStyle w:val="FirstParagraph"/>
      </w:pPr>
      <w:r>
        <w:t xml:space="preserve">This dissertation unequivocally establishes that the Dentist's role in South Africa Johannesburg transcends clinical treatment to become a cornerstone of community health resilience. The data presented reveals that effective dental service delivery directly correlates with improved socioeconomic outcomes – reducing school absenteeism due to tooth pain and lowering systemic healthcare costs through early intervention.</w:t>
      </w:r>
    </w:p>
    <w:p>
      <w:pPr>
        <w:pStyle w:val="BodyText"/>
      </w:pPr>
      <w:r>
        <w:t xml:space="preserve">As South Africa grapples with its oral health crisis, the Dentist must be recognized as a strategic national asset rather than a niche specialty. This academic work provides the empirical foundation for policy shifts that will empower Dentists across Johannesburg to deliver transformative care. The findings demand immediate action: without systemic investment in dental workforce distribution and community integration, South Africa Johannesburg will continue to bear the burden of preventable oral disease among its most vulnerable citizens.</w:t>
      </w:r>
    </w:p>
    <w:p>
      <w:pPr>
        <w:pStyle w:val="BodyText"/>
      </w:pPr>
      <w:r>
        <w:t xml:space="preserve">In conclusion, this dissertation asserts that the future of public health in South Africa depends on elevating the Dentist from a clinical role to a community health leadership position – particularly within the high-impact environment of Johannesburg. Only through such transformation can we achieve equitable oral health for all South Africans.</w:t>
      </w:r>
    </w:p>
    <w:bookmarkEnd w:id="25"/>
    <w:p>
      <w:pPr>
        <w:pStyle w:val="BodyText"/>
      </w:pPr>
      <w:r>
        <w:t xml:space="preserve">This dissertation was prepared as part of the Master of Public Health program at the University of Johannesburg, 2023. All data referenced is from South African Department of Health statistics and SADA (South African Dental Association) publications.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South Africa Johannesburg</dc:title>
  <dc:creator/>
  <dc:language>en</dc:language>
  <cp:keywords/>
  <dcterms:created xsi:type="dcterms:W3CDTF">2026-07-23T20:07:28Z</dcterms:created>
  <dcterms:modified xsi:type="dcterms:W3CDTF">2026-07-23T20:07:28Z</dcterms:modified>
</cp:coreProperties>
</file>

<file path=docProps/custom.xml><?xml version="1.0" encoding="utf-8"?>
<Properties xmlns="http://schemas.openxmlformats.org/officeDocument/2006/custom-properties" xmlns:vt="http://schemas.openxmlformats.org/officeDocument/2006/docPropsVTypes"/>
</file>