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Public</w:t>
      </w:r>
      <w:r>
        <w:t xml:space="preserve"> </w:t>
      </w:r>
      <w:r>
        <w:t xml:space="preserve">Health</w:t>
      </w:r>
      <w:r>
        <w:t xml:space="preserve"> </w:t>
      </w:r>
      <w:r>
        <w:t xml:space="preserve">Strategies</w:t>
      </w:r>
      <w:r>
        <w:t xml:space="preserve"> </w:t>
      </w:r>
      <w:r>
        <w:t xml:space="preserve">within</w:t>
      </w:r>
      <w:r>
        <w:t xml:space="preserve"> </w:t>
      </w:r>
      <w:r>
        <w:t xml:space="preserve">Chile</w:t>
      </w:r>
      <w:r>
        <w:t xml:space="preserve"> </w:t>
      </w:r>
      <w:r>
        <w:t xml:space="preserve">Santiago</w:t>
      </w:r>
    </w:p>
    <w:bookmarkStart w:id="26" w:name="Xb390925bdd760f5c43f8b08bfe786c0ecbb219c"/>
    <w:p>
      <w:pPr>
        <w:pStyle w:val="Heading1"/>
      </w:pPr>
      <w:r>
        <w:t xml:space="preserve">The Critical Role of the Dietitian in Public Health Strategies within Chile Santiago: A Comprehensive Analysis</w:t>
      </w:r>
    </w:p>
    <w:p>
      <w:pPr>
        <w:pStyle w:val="FirstParagraph"/>
      </w:pPr>
      <w:r>
        <w:rPr>
          <w:bCs/>
          <w:b/>
        </w:rPr>
        <w:t xml:space="preserve">This Dissertation examines the indispensable contribution of the Dietitian to addressing contemporary nutritional challenges across the vibrant urban landscape of Chile Santiago. As one of Latin America's most dynamic capitals, Santiago faces significant public health pressures linked to dietary transitions, socioeconomic disparities, and rising non-communicable diseases (NCDs). This document asserts that the specialized expertise of the Dietitian is not merely beneficial but fundamentally essential for developing effective, culturally resonant nutrition interventions within Chile Santiago’s unique context.</w:t>
      </w:r>
    </w:p>
    <w:bookmarkStart w:id="20" w:name="Xb8c35dbe6a23b2012aa578f0f3e35296fab9dab"/>
    <w:p>
      <w:pPr>
        <w:pStyle w:val="Heading2"/>
      </w:pPr>
      <w:r>
        <w:t xml:space="preserve">Context: Nutrition Challenges in Chile Santiago</w:t>
      </w:r>
    </w:p>
    <w:p>
      <w:pPr>
        <w:pStyle w:val="FirstParagraph"/>
      </w:pPr>
      <w:r>
        <w:t xml:space="preserve">Chile Santiago, home to over 7 million residents, exemplifies the complex interplay of urbanization and evolving dietary patterns. The nation has experienced a dramatic nutritional transition marked by high consumption of ultra-processed foods, sugar-sweetened beverages, and unhealthy fats. Consequently, Chile Santiago grapples with alarming statistics: adult obesity rates exceed 28%, diabetes prevalence is among the highest in Latin America (approximately 13%), and diet-related NCDs are now the leading cause of morbidity and mortality. The World Health Organization identifies these trends as a critical public health emergency requiring targeted, professional intervention. This is where the Dietitian becomes pivotal.</w:t>
      </w:r>
    </w:p>
    <w:bookmarkEnd w:id="20"/>
    <w:bookmarkStart w:id="21" w:name="the-dietitian-beyond-simple-advice"/>
    <w:p>
      <w:pPr>
        <w:pStyle w:val="Heading2"/>
      </w:pPr>
      <w:r>
        <w:t xml:space="preserve">The Dietitian: Beyond Simple Advice</w:t>
      </w:r>
    </w:p>
    <w:p>
      <w:pPr>
        <w:pStyle w:val="FirstParagraph"/>
      </w:pPr>
      <w:r>
        <w:t xml:space="preserve">Contrary to common misconceptions, the role of the Dietitian transcends basic meal planning. In Chile Santiago, a registered Dietitian (Dietista) is a highly qualified health professional educated in scientific nutrition principles, clinical practice (in hospitals and private clinics), community nutrition programming, and food systems analysis. They hold a Licenciatura en Nutrición y Dietética from accredited institutions like the Universidad de Chile or Pontificia Universidad Católica de Chile. Their expertise is mandated for high-impact roles: designing national food labeling policies (such as the controversial "Chilean warning label" system), developing school nutrition programs, managing clinical dietary therapy in major Santiago hospitals (e.g., Clínica Las Condes, Hospital San Juan de Dios), and leading community-based initiatives addressing malnutrition across diverse socioeconomic strata.</w:t>
      </w:r>
    </w:p>
    <w:bookmarkEnd w:id="21"/>
    <w:bookmarkStart w:id="22" w:name="X1845087c112b88220c0fb3003020e62d5ec986b"/>
    <w:p>
      <w:pPr>
        <w:pStyle w:val="Heading2"/>
      </w:pPr>
      <w:r>
        <w:t xml:space="preserve">Current Impact: Dietitians in Action Across Chile Santiago</w:t>
      </w:r>
    </w:p>
    <w:p>
      <w:pPr>
        <w:pStyle w:val="FirstParagraph"/>
      </w:pPr>
      <w:r>
        <w:t xml:space="preserve">Within Chile Santiago, the Dietitian’s work manifests in several critical arenas:</w:t>
      </w:r>
    </w:p>
    <w:p>
      <w:pPr>
        <w:numPr>
          <w:ilvl w:val="0"/>
          <w:numId w:val="1001"/>
        </w:numPr>
        <w:pStyle w:val="Compact"/>
      </w:pPr>
      <w:r>
        <w:rPr>
          <w:bCs/>
          <w:b/>
        </w:rPr>
        <w:t xml:space="preserve">Public Health Policy Implementation:</w:t>
      </w:r>
      <w:r>
        <w:t xml:space="preserve"> </w:t>
      </w:r>
      <w:r>
        <w:t xml:space="preserve">Dietitians are central to executing national programs like "Vida Sana" (Healthy Life), focusing on reducing salt and sugar intake in school meals across Santiago's public schools. They translate complex nutritional science into practical guidelines for cafeteria staff, ensuring compliance with Chilean regulations.</w:t>
      </w:r>
    </w:p>
    <w:p>
      <w:pPr>
        <w:numPr>
          <w:ilvl w:val="0"/>
          <w:numId w:val="1001"/>
        </w:numPr>
        <w:pStyle w:val="Compact"/>
      </w:pPr>
      <w:r>
        <w:rPr>
          <w:bCs/>
          <w:b/>
        </w:rPr>
        <w:t xml:space="preserve">Clinical Integration:</w:t>
      </w:r>
      <w:r>
        <w:t xml:space="preserve"> </w:t>
      </w:r>
      <w:r>
        <w:t xml:space="preserve">In Santiago’s healthcare network, Dietitians are integral members of multidisciplinary teams treating diabetes, cardiovascular disease, and obesity. They conduct comprehensive nutritional assessments (often using culturally specific tools), develop individualized therapeutic diets incorporating traditional Chilean foods like *cazón en salsa* or *empanadas* in a healthier context, and provide ongoing counseling to patients navigating Santiago’s complex food environment.</w:t>
      </w:r>
    </w:p>
    <w:p>
      <w:pPr>
        <w:numPr>
          <w:ilvl w:val="0"/>
          <w:numId w:val="1001"/>
        </w:numPr>
        <w:pStyle w:val="Compact"/>
      </w:pPr>
      <w:r>
        <w:rPr>
          <w:bCs/>
          <w:b/>
        </w:rPr>
        <w:t xml:space="preserve">Community Outreach:</w:t>
      </w:r>
      <w:r>
        <w:t xml:space="preserve"> </w:t>
      </w:r>
      <w:r>
        <w:t xml:space="preserve">Dietitians operate in community health centers (CESFAMs) throughout Santiago, particularly in underserved areas like La Pintana or San Miguel. They lead workshops on affordable healthy eating using locally available produce from Santiago's markets (*mercados libres*), combat misinformation about fad diets, and collaborate with local leaders to address food insecurity exacerbated by the cost-of-living crisis.</w:t>
      </w:r>
    </w:p>
    <w:bookmarkEnd w:id="22"/>
    <w:bookmarkStart w:id="23" w:name="X1cc0f2580c334bc90e3565b47ee0a122eef1e32"/>
    <w:p>
      <w:pPr>
        <w:pStyle w:val="Heading2"/>
      </w:pPr>
      <w:r>
        <w:t xml:space="preserve">Challenges Facing Dietitians in Chile Santiago</w:t>
      </w:r>
    </w:p>
    <w:p>
      <w:pPr>
        <w:pStyle w:val="FirstParagraph"/>
      </w:pPr>
      <w:r>
        <w:t xml:space="preserve">Despite their critical role, Dietitians in Chile Santiago encounter significant barriers:</w:t>
      </w:r>
    </w:p>
    <w:p>
      <w:pPr>
        <w:numPr>
          <w:ilvl w:val="0"/>
          <w:numId w:val="1002"/>
        </w:numPr>
        <w:pStyle w:val="Compact"/>
      </w:pPr>
      <w:r>
        <w:rPr>
          <w:bCs/>
          <w:b/>
        </w:rPr>
        <w:t xml:space="preserve">Workforce Shortages:</w:t>
      </w:r>
      <w:r>
        <w:t xml:space="preserve"> </w:t>
      </w:r>
      <w:r>
        <w:t xml:space="preserve">Santiago faces a critical shortage of trained Dietitians relative to the population and needs, particularly in primary care settings and low-income neighborhoods. This strains existing professionals and limits service reach across the city.</w:t>
      </w:r>
    </w:p>
    <w:p>
      <w:pPr>
        <w:numPr>
          <w:ilvl w:val="0"/>
          <w:numId w:val="1002"/>
        </w:numPr>
        <w:pStyle w:val="Compact"/>
      </w:pPr>
      <w:r>
        <w:rPr>
          <w:bCs/>
          <w:b/>
        </w:rPr>
        <w:t xml:space="preserve">Socioeconomic Barriers:</w:t>
      </w:r>
      <w:r>
        <w:t xml:space="preserve"> </w:t>
      </w:r>
      <w:r>
        <w:t xml:space="preserve">Implementing effective nutrition programs requires addressing deep-rooted socioeconomic inequalities prevalent in Santiago. The cost of healthy food (like fresh produce) is often prohibitive for many families, a challenge Dietitians must navigate daily while providing practical solutions.</w:t>
      </w:r>
    </w:p>
    <w:p>
      <w:pPr>
        <w:numPr>
          <w:ilvl w:val="0"/>
          <w:numId w:val="1002"/>
        </w:numPr>
        <w:pStyle w:val="Compact"/>
      </w:pPr>
      <w:r>
        <w:rPr>
          <w:bCs/>
          <w:b/>
        </w:rPr>
        <w:t xml:space="preserve">Institutional Fragmentation:</w:t>
      </w:r>
      <w:r>
        <w:t xml:space="preserve"> </w:t>
      </w:r>
      <w:r>
        <w:t xml:space="preserve">Coordination between the Ministry of Health, municipal authorities, schools, and private healthcare providers can be inefficient. Dietitians often act as crucial bridges but face systemic hurdles in achieving unified action across Santiago's sprawling urban infrastructure.</w:t>
      </w:r>
    </w:p>
    <w:bookmarkEnd w:id="23"/>
    <w:bookmarkStart w:id="24" w:name="X4c03347996e81cefb9ff62e2669753536467d78"/>
    <w:p>
      <w:pPr>
        <w:pStyle w:val="Heading2"/>
      </w:pPr>
      <w:r>
        <w:t xml:space="preserve">The Imperative for Enhanced Investment: A Dissertation Recommendation</w:t>
      </w:r>
    </w:p>
    <w:p>
      <w:pPr>
        <w:pStyle w:val="FirstParagraph"/>
      </w:pPr>
      <w:r>
        <w:t xml:space="preserve">This Dissertation argues that Chile Santiago cannot achieve sustainable improvements in public health without a strategic, government-led investment in the Dietitian workforce and their integration into all levels of health planning. Specific recommendations include:</w:t>
      </w:r>
    </w:p>
    <w:p>
      <w:pPr>
        <w:numPr>
          <w:ilvl w:val="0"/>
          <w:numId w:val="1003"/>
        </w:numPr>
        <w:pStyle w:val="Compact"/>
      </w:pPr>
      <w:r>
        <w:rPr>
          <w:bCs/>
          <w:b/>
        </w:rPr>
        <w:t xml:space="preserve">Increased Training Capacity:</w:t>
      </w:r>
      <w:r>
        <w:t xml:space="preserve"> </w:t>
      </w:r>
      <w:r>
        <w:t xml:space="preserve">Expand accredited Dietetics programs at universities in Santiago to meet regional demand, prioritizing training focused on urban public health challenges.</w:t>
      </w:r>
    </w:p>
    <w:p>
      <w:pPr>
        <w:numPr>
          <w:ilvl w:val="0"/>
          <w:numId w:val="1003"/>
        </w:numPr>
        <w:pStyle w:val="Compact"/>
      </w:pPr>
      <w:r>
        <w:rPr>
          <w:bCs/>
          <w:b/>
        </w:rPr>
        <w:t xml:space="preserve">Mandated Integration:</w:t>
      </w:r>
      <w:r>
        <w:t xml:space="preserve"> </w:t>
      </w:r>
      <w:r>
        <w:t xml:space="preserve">Policy requiring a minimum ratio of Dietitians per primary care facility (CESFAM) and schools across Santiago, funded by the national government.</w:t>
      </w:r>
    </w:p>
    <w:p>
      <w:pPr>
        <w:numPr>
          <w:ilvl w:val="0"/>
          <w:numId w:val="1003"/>
        </w:numPr>
        <w:pStyle w:val="Compact"/>
      </w:pPr>
      <w:r>
        <w:rPr>
          <w:bCs/>
          <w:b/>
        </w:rPr>
        <w:t xml:space="preserve">Strengthened Community Networks:</w:t>
      </w:r>
      <w:r>
        <w:t xml:space="preserve"> </w:t>
      </w:r>
      <w:r>
        <w:t xml:space="preserve">Establish dedicated funding streams for Dietitians to lead hyper-local community nutrition initiatives in Santiago's most vulnerable districts, leveraging partnerships with local market vendors and cultural associations.</w:t>
      </w:r>
    </w:p>
    <w:bookmarkEnd w:id="24"/>
    <w:bookmarkStart w:id="25" w:name="X020a8086c42b29721dbf1d98a281e3ff5967892"/>
    <w:p>
      <w:pPr>
        <w:pStyle w:val="Heading2"/>
      </w:pPr>
      <w:r>
        <w:t xml:space="preserve">Conclusion: A Foundation for a Healthier Chile Santiago</w:t>
      </w:r>
    </w:p>
    <w:p>
      <w:pPr>
        <w:pStyle w:val="FirstParagraph"/>
      </w:pPr>
      <w:r>
        <w:t xml:space="preserve">The trajectory of public health in Chile Santiago is intrinsically linked to the strength and strategic deployment of the Dietitian. This Dissertation underscores that these professionals are not merely service providers but key architects of a healthier urban future. Their scientific rigor, cultural competence within Chilean society, and ability to translate policy into actionable community practice make them irreplaceable agents in combating the dual burden of malnutrition – undernutrition in vulnerable groups and overnutrition driving NCDs. Investing in Dietitians across all sectors of Santiago’s ecosystem is not an optional expenditure; it is a necessary investment for economic productivity, social equity, and the long-term well-being of Chile Santiago's citizens. The time for decisive action, guided by the expertise of the Dietitian, is now.</w:t>
      </w:r>
    </w:p>
    <w:p>
      <w:pPr>
        <w:pStyle w:val="BodyText"/>
      </w:pPr>
      <w:r>
        <w:rPr>
          <w:iCs/>
          <w:i/>
        </w:rPr>
        <w:t xml:space="preserve">This Dissertation represents a call to recognize and empower the Dietitian as central to Chile Santiago's public health strategy. The health of our city depends on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Dietitian in Public Health Strategies within Chile Santiago</dc:title>
  <dc:creator/>
  <cp:keywords/>
  <dcterms:created xsi:type="dcterms:W3CDTF">2026-07-17T03:16:20Z</dcterms:created>
  <dcterms:modified xsi:type="dcterms:W3CDTF">2026-07-17T03:16:20Z</dcterms:modified>
</cp:coreProperties>
</file>

<file path=docProps/custom.xml><?xml version="1.0" encoding="utf-8"?>
<Properties xmlns="http://schemas.openxmlformats.org/officeDocument/2006/custom-properties" xmlns:vt="http://schemas.openxmlformats.org/officeDocument/2006/docPropsVTypes"/>
</file>