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Malnutrition:</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DR</w:t>
      </w:r>
      <w:r>
        <w:t xml:space="preserve"> </w:t>
      </w:r>
      <w:r>
        <w:t xml:space="preserve">Congo</w:t>
      </w:r>
      <w:r>
        <w:t xml:space="preserve"> </w:t>
      </w:r>
      <w:r>
        <w:t xml:space="preserve">Kinshasa</w:t>
      </w:r>
    </w:p>
    <w:bookmarkStart w:id="25" w:name="Xde7e9f19a1935cdd3137161cee6c9cf4abd5b72"/>
    <w:p>
      <w:pPr>
        <w:pStyle w:val="Heading1"/>
      </w:pPr>
      <w:r>
        <w:t xml:space="preserve">The Critical Role of Dietitians in Addressing Malnutrition: A Dissertation Focus on DR Congo Kinshasa</w:t>
      </w:r>
    </w:p>
    <w:p>
      <w:pPr>
        <w:pStyle w:val="FirstParagraph"/>
      </w:pPr>
      <w:r>
        <w:t xml:space="preserve">This dissertation examines the indispensable role of the **Dietitian** within the public health landscape of the Democratic Republic of Congo (DRC), with specific emphasis on Kinshasa, the nation's capital and largest urban center. It argues that expanding and integrating qualified **Dietitian** services in Kinshasa is not merely beneficial but a critical necessity for tackling the severe and complex malnutrition crisis plaguing DR Congo, particularly among children under five, pregnant women, and vulnerable populations. The context of **DR Congo Kinshasa** – characterized by high food insecurity, conflict-driven displacement, fragile healthcare infrastructure, and diverse but often nutrient-poor diets – underscores the urgent need for specialized nutritional expertise that a trained **Dietitian** uniquely provides.</w:t>
      </w:r>
    </w:p>
    <w:bookmarkStart w:id="20" w:name="X7d00f5504cb9ff7195bd9654a94b670371ffed3"/>
    <w:p>
      <w:pPr>
        <w:pStyle w:val="Heading2"/>
      </w:pPr>
      <w:r>
        <w:t xml:space="preserve">The Malnutrition Imperative in DR Congo Kinshasa</w:t>
      </w:r>
    </w:p>
    <w:p>
      <w:pPr>
        <w:pStyle w:val="FirstParagraph"/>
      </w:pPr>
      <w:r>
        <w:t xml:space="preserve">DR Congo consistently ranks among the highest globally for malnutrition indicators. According to UNICEF (2023), over 15 million people in DRC face acute food insecurity, with **DR Congo Kinshasa** being a major epicenter due to its massive population (over 15 million) and extreme urban poverty concentrated in sprawling informal settlements. Malnutrition manifests as stunting (affecting approximately 23% of children under five nationally, with rates likely higher in Kinshasa slums), wasting, and micronutrient deficiencies. These conditions are exacerbated by limited access to diverse, affordable foods; water and sanitation challenges; high rates of infectious diseases like malaria and diarrhea; and a healthcare system strained beyond capacity. Current interventions often rely on generalist health workers or emergency food aid without the nuanced dietary expertise required for sustainable recovery and prevention – precisely where the **Dietitian** becomes pivotal.</w:t>
      </w:r>
    </w:p>
    <w:bookmarkEnd w:id="20"/>
    <w:bookmarkStart w:id="21" w:name="X223c72ba286a10e40636f93234d42143a693e2b"/>
    <w:p>
      <w:pPr>
        <w:pStyle w:val="Heading2"/>
      </w:pPr>
      <w:r>
        <w:t xml:space="preserve">The Scarcity of Dietitians: A Critical Gap</w:t>
      </w:r>
    </w:p>
    <w:p>
      <w:pPr>
        <w:pStyle w:val="FirstParagraph"/>
      </w:pPr>
      <w:r>
        <w:t xml:space="preserve">A stark reality confronts **DR Congo Kinshasa**: there is an extreme scarcity of trained **Dietitian** professionals. The DRC's national health workforce plan does not prioritize dietetics as a distinct, well-supported profession within its public health structure. Reliable figures are scarce, but estimates suggest fewer than 50 certified Dietitians operate across the entire country, with only a handful possibly based in Kinshasa itself, serving a population of over 15 million. This ratio (roughly one Dietitian per 300,000+ people) is catastrophically low compared to global standards and even neighboring countries. Consequently, nutritional management during malnutrition programs (like Community-Based Therapeutic Care - CBT) often falls to nurses or community health workers without specialized training in dietary assessment, counseling for complex cases (e.g., severe acute malnutrition with medical complications), or the development of culturally appropriate food-based strategies.</w:t>
      </w:r>
    </w:p>
    <w:bookmarkEnd w:id="21"/>
    <w:bookmarkStart w:id="22" w:name="X697a61601b70d075cbd08fea01fadf4637bb142"/>
    <w:p>
      <w:pPr>
        <w:pStyle w:val="Heading2"/>
      </w:pPr>
      <w:r>
        <w:t xml:space="preserve">The Multifaceted Role of the Dietitian in Kinshasa's Context</w:t>
      </w:r>
    </w:p>
    <w:p>
      <w:pPr>
        <w:pStyle w:val="FirstParagraph"/>
      </w:pPr>
      <w:r>
        <w:t xml:space="preserve">Within **DR Congo Kinshasa**, a **Dietitian**'s role transcends simple dietary advice. It encompasses several critical, context-specific functions:</w:t>
      </w:r>
    </w:p>
    <w:p>
      <w:pPr>
        <w:numPr>
          <w:ilvl w:val="0"/>
          <w:numId w:val="1001"/>
        </w:numPr>
        <w:pStyle w:val="Compact"/>
      </w:pPr>
      <w:r>
        <w:rPr>
          <w:bCs/>
          <w:b/>
        </w:rPr>
        <w:t xml:space="preserve">Nutritional Assessment &amp; Diagnosis:</w:t>
      </w:r>
      <w:r>
        <w:t xml:space="preserve"> </w:t>
      </w:r>
      <w:r>
        <w:t xml:space="preserve">Conducting thorough assessments in complex urban settings, identifying not just macronutrient deficiencies but crucial micronutrient gaps (iron, vitamin A, zinc) and underlying causes like poor food diversity or contaminated water impacting nutrient absorption.</w:t>
      </w:r>
    </w:p>
    <w:p>
      <w:pPr>
        <w:numPr>
          <w:ilvl w:val="0"/>
          <w:numId w:val="1001"/>
        </w:numPr>
        <w:pStyle w:val="Compact"/>
      </w:pPr>
      <w:r>
        <w:rPr>
          <w:bCs/>
          <w:b/>
        </w:rPr>
        <w:t xml:space="preserve">Contextualized Intervention Design:</w:t>
      </w:r>
      <w:r>
        <w:t xml:space="preserve"> </w:t>
      </w:r>
      <w:r>
        <w:t xml:space="preserve">Developing nutritional protocols and supplementary food programs using locally available foods (e.g., fortifying local staples like cassava or maize flour with micronutrients, designing affordable, culturally accepted therapeutic foods) rather than solely relying on imported ready-to-use therapeutic foods (RUTFs), which can be costly and logistically challenging.</w:t>
      </w:r>
    </w:p>
    <w:p>
      <w:pPr>
        <w:numPr>
          <w:ilvl w:val="0"/>
          <w:numId w:val="1001"/>
        </w:numPr>
        <w:pStyle w:val="Compact"/>
      </w:pPr>
      <w:r>
        <w:rPr>
          <w:bCs/>
          <w:b/>
        </w:rPr>
        <w:t xml:space="preserve">Community-Level Counseling &amp; Capacity Building:</w:t>
      </w:r>
      <w:r>
        <w:t xml:space="preserve"> </w:t>
      </w:r>
      <w:r>
        <w:t xml:space="preserve">Training community health workers, mothers, and local food vendors on practical nutrition education – how to maximize nutrients from common ingredients (e.g., using leafy greens in soups, fermenting foods for vitamin C), safe food preparation practices, and recognizing early signs of malnutrition. This empowers communities within **DR Congo Kinshasa**.</w:t>
      </w:r>
    </w:p>
    <w:p>
      <w:pPr>
        <w:numPr>
          <w:ilvl w:val="0"/>
          <w:numId w:val="1001"/>
        </w:numPr>
        <w:pStyle w:val="Compact"/>
      </w:pPr>
      <w:r>
        <w:rPr>
          <w:bCs/>
          <w:b/>
        </w:rPr>
        <w:t xml:space="preserve">Program Evaluation &amp; Policy Advocacy:</w:t>
      </w:r>
      <w:r>
        <w:t xml:space="preserve"> </w:t>
      </w:r>
      <w:r>
        <w:t xml:space="preserve">Providing evidence-based data to improve the effectiveness of national and NGO nutrition programs (e.g., WFP, UNICEF projects in Kinshasa) and advocating for the inclusion of Dietitians in national health policies and emergency response frameworks.</w:t>
      </w:r>
    </w:p>
    <w:bookmarkEnd w:id="22"/>
    <w:bookmarkStart w:id="23" w:name="Xbe64e31c27d2d1f73b30af6f4d0b415c838c695"/>
    <w:p>
      <w:pPr>
        <w:pStyle w:val="Heading2"/>
      </w:pPr>
      <w:r>
        <w:t xml:space="preserve">Barriers to Integrating Dietitian Services in Kinshasa</w:t>
      </w:r>
    </w:p>
    <w:p>
      <w:pPr>
        <w:pStyle w:val="FirstParagraph"/>
      </w:pPr>
      <w:r>
        <w:t xml:space="preserve">Several significant barriers hinder the effective deployment of **Dietitian** services in **DR Congo Kinshasa**:</w:t>
      </w:r>
    </w:p>
    <w:p>
      <w:pPr>
        <w:numPr>
          <w:ilvl w:val="0"/>
          <w:numId w:val="1002"/>
        </w:numPr>
        <w:pStyle w:val="Compact"/>
      </w:pPr>
      <w:r>
        <w:rPr>
          <w:bCs/>
          <w:b/>
        </w:rPr>
        <w:t xml:space="preserve">Professional Recognition &amp; Training:</w:t>
      </w:r>
      <w:r>
        <w:t xml:space="preserve"> </w:t>
      </w:r>
      <w:r>
        <w:t xml:space="preserve">Lack of formal, locally accredited dietetics training programs within DRC universities. Existing programs (e.g., at UNIKIN) are limited and struggle for resources.</w:t>
      </w:r>
    </w:p>
    <w:p>
      <w:pPr>
        <w:numPr>
          <w:ilvl w:val="0"/>
          <w:numId w:val="1002"/>
        </w:numPr>
        <w:pStyle w:val="Compact"/>
      </w:pPr>
      <w:r>
        <w:rPr>
          <w:bCs/>
          <w:b/>
        </w:rPr>
        <w:t xml:space="preserve">Funding &amp; Institutional Support:</w:t>
      </w:r>
      <w:r>
        <w:t xml:space="preserve"> </w:t>
      </w:r>
      <w:r>
        <w:t xml:space="preserve">Ministries of Health often lack budget lines for specialized nutrition roles; funding prioritizes immediate food aid over long-term capacity building.</w:t>
      </w:r>
    </w:p>
    <w:p>
      <w:pPr>
        <w:numPr>
          <w:ilvl w:val="0"/>
          <w:numId w:val="1002"/>
        </w:numPr>
        <w:pStyle w:val="Compact"/>
      </w:pPr>
      <w:r>
        <w:rPr>
          <w:bCs/>
          <w:b/>
        </w:rPr>
        <w:t xml:space="preserve">Infrastructure &amp; Resources:</w:t>
      </w:r>
      <w:r>
        <w:t xml:space="preserve"> </w:t>
      </w:r>
      <w:r>
        <w:t xml:space="preserve">Healthcare facilities in Kinshasa frequently lack basic tools (scales, anthropometric equipment) and supplies needed for effective nutritional assessment and intervention.</w:t>
      </w:r>
    </w:p>
    <w:p>
      <w:pPr>
        <w:numPr>
          <w:ilvl w:val="0"/>
          <w:numId w:val="1002"/>
        </w:numPr>
        <w:pStyle w:val="Compact"/>
      </w:pPr>
      <w:r>
        <w:rPr>
          <w:bCs/>
          <w:b/>
        </w:rPr>
        <w:t xml:space="preserve">Cultural Sensitivity &amp; Trust:</w:t>
      </w:r>
      <w:r>
        <w:t xml:space="preserve"> </w:t>
      </w:r>
      <w:r>
        <w:t xml:space="preserve">Programs must be designed with deep understanding of local food cultures, beliefs around pregnancy/childfeeding, and gender dynamics – a task requiring culturally competent **Dietitian**s who understand Kinshasa's unique social fabric.</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unequivocally asserts that investing in the development and integration of **Dietitian** professionals within the health system of **DR Congo Kinshasa** is a strategic imperative for sustainable improvements in public health. The current malnutrition crisis demands more than emergency food distributions; it requires skilled, localized dietary expertise to design effective, culturally resonant interventions that build community resilience. Prioritizing the establishment of accredited dietetics education programs within DRC institutions, securing dedicated funding for Dietitian roles within key health facilities and nutrition programs in Kinshasa, and fostering collaboration between national authorities (like the Ministry of Health), international agencies (WHO, UNICEF), and local NGOs are essential steps.</w:t>
      </w:r>
    </w:p>
    <w:p>
      <w:pPr>
        <w:pStyle w:val="BodyText"/>
      </w:pPr>
      <w:r>
        <w:t xml:space="preserve">Empowering the **Dietitian** is not about importing Western models but about developing locally relevant expertise rooted in the realities of **DR Congo Kinshasa**. The return on this investment is profound: healthier children, stronger mothers, reduced burden on healthcare systems, and a more food-secure future for one of Africa's most populous yet vulnerable urban centers. The time to strategically integrate the **Dietitian** into the heart of DR Congo's nutrition response in Kinshasa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Dietitians in Addressing Malnutrition: A Dissertation Focus on DR Congo Kinshasa</dc:title>
  <dc:creator/>
  <cp:keywords/>
  <dcterms:created xsi:type="dcterms:W3CDTF">2026-04-23T08:17:51Z</dcterms:created>
  <dcterms:modified xsi:type="dcterms:W3CDTF">2026-04-23T08:17:51Z</dcterms:modified>
</cp:coreProperties>
</file>

<file path=docProps/custom.xml><?xml version="1.0" encoding="utf-8"?>
<Properties xmlns="http://schemas.openxmlformats.org/officeDocument/2006/custom-properties" xmlns:vt="http://schemas.openxmlformats.org/officeDocument/2006/docPropsVTypes"/>
</file>