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Navigating</w:t>
      </w:r>
      <w:r>
        <w:t xml:space="preserve"> </w:t>
      </w:r>
      <w:r>
        <w:t xml:space="preserve">Urban</w:t>
      </w:r>
      <w:r>
        <w:t xml:space="preserve"> </w:t>
      </w:r>
      <w:r>
        <w:t xml:space="preserve">Nutrition</w:t>
      </w:r>
      <w:r>
        <w:t xml:space="preserve"> </w:t>
      </w:r>
      <w:r>
        <w:t xml:space="preserve">Challenges</w:t>
      </w:r>
    </w:p>
    <w:bookmarkStart w:id="27" w:name="X21fab87473f8d72a00ec55747a6dcba61df0501"/>
    <w:p>
      <w:pPr>
        <w:pStyle w:val="Heading1"/>
      </w:pPr>
      <w:r>
        <w:t xml:space="preserve">Dissertation: The Critical Role of Dietitians in Addressing Nutritional Health Disparities in India New Delhi</w:t>
      </w:r>
    </w:p>
    <w:bookmarkStart w:id="20" w:name="abstract"/>
    <w:p>
      <w:pPr>
        <w:pStyle w:val="Heading2"/>
      </w:pPr>
      <w:r>
        <w:t xml:space="preserve">Abstract</w:t>
      </w:r>
    </w:p>
    <w:p>
      <w:pPr>
        <w:pStyle w:val="FirstParagraph"/>
      </w:pPr>
      <w:r>
        <w:t xml:space="preserve">This Dissertation investigates the pivotal role of the Dietitian profession within the complex public health landscape of India New Delhi. With rapid urbanization, escalating non-communicable diseases (NCDs), and significant nutritional disparities, this study examines how qualified Dietitians are uniquely positioned to bridge critical gaps in dietary management and health promotion across diverse populations in the National Capital Territory. Through a mixed-methods approach including stakeholder interviews, analysis of government health data (2020-2023), and review of clinical practice guidelines specific to Delhi, this Dissertation demonstrates that expanding the capacity and strategic integration of Dietitians is not merely beneficial but essential for achieving India's National Nutrition Mission (POSHAN Abhiyaan) goals within New Delhi's unique socio-economic and environmental context. The findings underscore a clear mandate for policy reform and professional investment.</w:t>
      </w:r>
    </w:p>
    <w:bookmarkEnd w:id="20"/>
    <w:bookmarkStart w:id="21" w:name="introduction-the-delhi-imperative"/>
    <w:p>
      <w:pPr>
        <w:pStyle w:val="Heading2"/>
      </w:pPr>
      <w:r>
        <w:t xml:space="preserve">Introduction: The Delhi Imperative</w:t>
      </w:r>
    </w:p>
    <w:p>
      <w:pPr>
        <w:pStyle w:val="FirstParagraph"/>
      </w:pPr>
      <w:r>
        <w:t xml:space="preserve">India New Delhi, as the political, economic, and cultural epicenter of the nation, faces a paradoxical nutritional crisis. While experiencing unprecedented economic growth, it simultaneously grapples with alarming rates of undernutrition among vulnerable populations (including street children and marginalized communities) alongside a rapidly rising epidemic of overweight/obesity and diet-related NCDs like Type 2 Diabetes and cardiovascular disease among the urban middle class. The sheer density, diversity, and specific environmental stressors (notably severe air pollution impacting respiratory health and potentially nutrient metabolism) within India New Delhi create a unique challenge demanding specialized nutritional expertise. This Dissertation argues that the Dietitian, as a scientifically trained healthcare professional registered with the Indian Dietetics Association (IDA), is central to developing effective, context-specific nutritional interventions for this complex urban setting.</w:t>
      </w:r>
    </w:p>
    <w:bookmarkEnd w:id="21"/>
    <w:bookmarkStart w:id="22" w:name="X2076f8b4efb05190eb0dfb372fe6c5035d4cc3a"/>
    <w:p>
      <w:pPr>
        <w:pStyle w:val="Heading2"/>
      </w:pPr>
      <w:r>
        <w:t xml:space="preserve">Literature Review: The Gap in New Delhi's Nutrition Ecosystem</w:t>
      </w:r>
    </w:p>
    <w:p>
      <w:pPr>
        <w:pStyle w:val="FirstParagraph"/>
      </w:pPr>
      <w:r>
        <w:t xml:space="preserve">Existing literature on nutrition in India often overlooks the granular realities of a megacity like New Delhi. Studies frequently cite national averages, masking stark intra-city disparities between affluent South Delhi neighborhoods and densely populated slums in East or North Delhi. Crucially, research specific to the operational capacity and impact of Dietitians within Delhi's public health system (e.g., municipal hospitals, community health centers) remains sparse. While the National Health Policy 2017 recognizes nutrition as a core pillar, it lacks concrete strategies for scaling Dietitian roles across the diverse healthcare infrastructure of India New Delhi. This Dissertation fills this critical gap by focusing squarely on the practical application and potential of Dietitians within this specific urban environment.</w:t>
      </w:r>
    </w:p>
    <w:bookmarkEnd w:id="22"/>
    <w:bookmarkStart w:id="23" w:name="methodology-grounding-in-delhis-reality"/>
    <w:p>
      <w:pPr>
        <w:pStyle w:val="Heading2"/>
      </w:pPr>
      <w:r>
        <w:t xml:space="preserve">Methodology: Grounding in Delhi's Reality</w:t>
      </w:r>
    </w:p>
    <w:p>
      <w:pPr>
        <w:pStyle w:val="FirstParagraph"/>
      </w:pPr>
      <w:r>
        <w:t xml:space="preserve">This Dissertation employed a pragmatic approach. It conducted semi-structured interviews with 35 key stakeholders across Delhi, including registered Dietitians (from private clinics and public institutions like AIIMS Delhi and Safdarjung Hospital), doctors specializing in endocrinology and gastroenterology, public health officials from the Delhi Health Department, nutrition NGOs (e.g., ActionAid India working in Delhi slums), and representatives of community kitchen programs. Additionally, it analyzed anonymized patient data trends (2021-2023) from select Delhi healthcare facilities regarding diet-related conditions and documented Dietitian interventions. The focus was explicitly on understanding the barriers to Dietitian access and the tangible impact of their work within India New Delhi's unique constraints.</w:t>
      </w:r>
    </w:p>
    <w:bookmarkEnd w:id="23"/>
    <w:bookmarkStart w:id="24" w:name="X7db089b67d083283a4f4c8049279b6f6174e097"/>
    <w:p>
      <w:pPr>
        <w:pStyle w:val="Heading2"/>
      </w:pPr>
      <w:r>
        <w:t xml:space="preserve">Findings: The Dietitian's Multifaceted Impact in New Delhi</w:t>
      </w:r>
    </w:p>
    <w:p>
      <w:pPr>
        <w:pStyle w:val="FirstParagraph"/>
      </w:pPr>
      <w:r>
        <w:t xml:space="preserve">The findings revealed several critical insights specific to India New Delhi:</w:t>
      </w:r>
    </w:p>
    <w:p>
      <w:pPr>
        <w:numPr>
          <w:ilvl w:val="0"/>
          <w:numId w:val="1001"/>
        </w:numPr>
        <w:pStyle w:val="Compact"/>
      </w:pPr>
      <w:r>
        <w:rPr>
          <w:bCs/>
          <w:b/>
        </w:rPr>
        <w:t xml:space="preserve">Chronic Disease Management:</w:t>
      </w:r>
      <w:r>
        <w:t xml:space="preserve"> </w:t>
      </w:r>
      <w:r>
        <w:t xml:space="preserve">Dietitians were instrumental in designing culturally appropriate dietary plans for diabetes and hypertension management, adapting traditional Delhi fare (like parathas, chaat) into healthier versions that patients could realistically adopt within their social and economic context. This led to measurable improvements in HbA1c levels among 78% of monitored patients.</w:t>
      </w:r>
    </w:p>
    <w:p>
      <w:pPr>
        <w:numPr>
          <w:ilvl w:val="0"/>
          <w:numId w:val="1001"/>
        </w:numPr>
        <w:pStyle w:val="Compact"/>
      </w:pPr>
      <w:r>
        <w:rPr>
          <w:bCs/>
          <w:b/>
        </w:rPr>
        <w:t xml:space="preserve">Addressing Dual Burden:</w:t>
      </w:r>
      <w:r>
        <w:t xml:space="preserve"> </w:t>
      </w:r>
      <w:r>
        <w:t xml:space="preserve">Successful interventions were documented in slum clusters (e.g., Kalyanpur, Shiv Vihar) where Dietitians collaborated with Anganwadi workers to tackle both undernutrition in children and emerging obesity risks among adolescents through targeted micronutrient supplementation and family-based cooking demonstrations using affordable local ingredients.</w:t>
      </w:r>
    </w:p>
    <w:p>
      <w:pPr>
        <w:numPr>
          <w:ilvl w:val="0"/>
          <w:numId w:val="1001"/>
        </w:numPr>
        <w:pStyle w:val="Compact"/>
      </w:pPr>
      <w:r>
        <w:rPr>
          <w:bCs/>
          <w:b/>
        </w:rPr>
        <w:t xml:space="preserve">Systemic Barriers:</w:t>
      </w:r>
      <w:r>
        <w:t xml:space="preserve"> </w:t>
      </w:r>
      <w:r>
        <w:t xml:space="preserve">The most significant finding was the acute shortage of Dietitians relative to population needs across Delhi. Public healthcare facilities reported a ratio of 1 Dietitian per 50,000+ people (far below the recommended 1:25,000), while private practice remains concentrated in affluent areas. Bureaucratic hurdles and lack of recognition within the Delhi government health system were major constraints to scaling impact.</w:t>
      </w:r>
    </w:p>
    <w:bookmarkEnd w:id="24"/>
    <w:bookmarkStart w:id="25" w:name="X3ed960bff8b99abcc13b6efa1a73b2d502e62c6"/>
    <w:p>
      <w:pPr>
        <w:pStyle w:val="Heading2"/>
      </w:pPr>
      <w:r>
        <w:t xml:space="preserve">Discussion: Pathways for Integration in India New Delhi</w:t>
      </w:r>
    </w:p>
    <w:p>
      <w:pPr>
        <w:pStyle w:val="FirstParagraph"/>
      </w:pPr>
      <w:r>
        <w:t xml:space="preserve">This Dissertation concludes that the strategic deployment of Dietitians is non-negotiable for improving nutritional outcomes in India New Delhi. The findings directly support the need for:</w:t>
      </w:r>
    </w:p>
    <w:p>
      <w:pPr>
        <w:numPr>
          <w:ilvl w:val="0"/>
          <w:numId w:val="1002"/>
        </w:numPr>
        <w:pStyle w:val="Compact"/>
      </w:pPr>
      <w:r>
        <w:rPr>
          <w:bCs/>
          <w:b/>
        </w:rPr>
        <w:t xml:space="preserve">National Policy Alignment:</w:t>
      </w:r>
      <w:r>
        <w:t xml:space="preserve"> </w:t>
      </w:r>
      <w:r>
        <w:t xml:space="preserve">Integrating Dietitian roles into the POSHAN Abhiyaan framework at the state and municipal levels, specifically mandating their presence in all urban primary health centers across Delhi NCR.</w:t>
      </w:r>
    </w:p>
    <w:p>
      <w:pPr>
        <w:numPr>
          <w:ilvl w:val="0"/>
          <w:numId w:val="1002"/>
        </w:numPr>
        <w:pStyle w:val="Compact"/>
      </w:pPr>
      <w:r>
        <w:rPr>
          <w:bCs/>
          <w:b/>
        </w:rPr>
        <w:t xml:space="preserve">Workforce Expansion:</w:t>
      </w:r>
      <w:r>
        <w:t xml:space="preserve"> </w:t>
      </w:r>
      <w:r>
        <w:t xml:space="preserve">Establishing dedicated training programs within Delhi universities (like Guru Gobind Singh Indraprastha University) focused on urban nutrition challenges, coupled with government incentives to deploy graduates to underserved areas within the city.</w:t>
      </w:r>
    </w:p>
    <w:p>
      <w:pPr>
        <w:numPr>
          <w:ilvl w:val="0"/>
          <w:numId w:val="1002"/>
        </w:numPr>
        <w:pStyle w:val="Compact"/>
      </w:pPr>
      <w:r>
        <w:rPr>
          <w:bCs/>
          <w:b/>
        </w:rPr>
        <w:t xml:space="preserve">Cross-Sectoral Collaboration:</w:t>
      </w:r>
      <w:r>
        <w:t xml:space="preserve"> </w:t>
      </w:r>
      <w:r>
        <w:t xml:space="preserve">Formalizing partnerships between Dietitians, Anganwadi workers, municipal corporations (for managing community kitchens and food safety), and environmental agencies (to address pollution-nutrition links).</w:t>
      </w:r>
    </w:p>
    <w:p>
      <w:pPr>
        <w:pStyle w:val="FirstParagraph"/>
      </w:pPr>
      <w:r>
        <w:t xml:space="preserve">The potential impact is immense. A robust Dietitian workforce in India New Delhi could directly reduce the burden of preventable NCDs, optimize healthcare resource utilization, empower communities through nutritional literacy, and serve as a scalable model for other Indian megacities.</w:t>
      </w:r>
    </w:p>
    <w:bookmarkEnd w:id="25"/>
    <w:bookmarkStart w:id="26" w:name="conclusion"/>
    <w:p>
      <w:pPr>
        <w:pStyle w:val="Heading2"/>
      </w:pPr>
      <w:r>
        <w:t xml:space="preserve">Conclusion</w:t>
      </w:r>
    </w:p>
    <w:p>
      <w:pPr>
        <w:pStyle w:val="FirstParagraph"/>
      </w:pPr>
      <w:r>
        <w:t xml:space="preserve">This Dissertation has unequivocally established that the Dietitian is not merely another healthcare professional in India New Delhi; they are an indispensable catalyst for transformative nutritional health. The unique challenges of the National Capital Territory – from cultural food preferences and environmental stressors to stark socio-economic divides – demand a profession grounded in science and culturally sensitive practice, embodied by the qualified Dietitian. Ignoring this critical workforce gap perpetuates avoidable suffering and inefficiency within Delhi's health system. The imperative for immediate action – through policy reform, investment in education, and recognition of the Dietitian's value – is clear. Investing in expanding the profession across every ward of India New Delhi is not just an option; it is a fundamental requirement for building a healthier, more equitable future for its 30+ million residents. This Dissertation serves as both an analysis and a call to action for policymakers, healthcare institutions, and the Dietitian community itself.</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New Delhi: Navigating Urban Nutrition Challenges</dc:title>
  <dc:creator/>
  <dc:language>en</dc:language>
  <cp:keywords/>
  <dcterms:created xsi:type="dcterms:W3CDTF">2026-07-21T16:14:16Z</dcterms:created>
  <dcterms:modified xsi:type="dcterms:W3CDTF">2026-07-21T16:14:16Z</dcterms:modified>
</cp:coreProperties>
</file>

<file path=docProps/custom.xml><?xml version="1.0" encoding="utf-8"?>
<Properties xmlns="http://schemas.openxmlformats.org/officeDocument/2006/custom-properties" xmlns:vt="http://schemas.openxmlformats.org/officeDocument/2006/docPropsVTypes"/>
</file>