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ffeeac79531442d253a876b4f83aebe2b951671"/>
    <w:p>
      <w:pPr>
        <w:pStyle w:val="Heading1"/>
      </w:pPr>
      <w:r>
        <w:t xml:space="preserve">The Evolving Role of the Dietitian in Israel Tel Aviv: A Critical Analysis for Contemporary Nutritional Health</w:t>
      </w:r>
    </w:p>
    <w:p>
      <w:pPr>
        <w:pStyle w:val="FirstParagraph"/>
      </w:pPr>
      <w:r>
        <w:rPr>
          <w:bCs/>
          <w:b/>
        </w:rPr>
        <w:t xml:space="preserve">Abstract:</w:t>
      </w:r>
      <w:r>
        <w:t xml:space="preserve"> </w:t>
      </w:r>
      <w:r>
        <w:t xml:space="preserve">This dissertation examines the indispensable role of the Dietitian within the unique healthcare and cultural landscape of Israel, with specific emphasis on Tel Aviv as a dynamic urban center driving innovation in nutritional science. As Israel grapples with rising chronic disease burdens and embraces diverse dietary traditions, Dietitians in Tel Aviv have emerged as pivotal agents for public health advancement. This analysis synthesizes current challenges, opportunities, and evidence-based practices specific to the Israeli context, arguing that integrating Dietitian expertise into primary care systems is not merely beneficial but essential for sustainable community wellness.</w:t>
      </w:r>
    </w:p>
    <w:bookmarkStart w:id="20" w:name="Xb4f3338987afce17171280ee5441c7750330da4"/>
    <w:p>
      <w:pPr>
        <w:pStyle w:val="Heading2"/>
      </w:pPr>
      <w:r>
        <w:t xml:space="preserve">Introduction: The Imperative of Nutrition in Israel's Health Ecosystem</w:t>
      </w:r>
    </w:p>
    <w:p>
      <w:pPr>
        <w:pStyle w:val="FirstParagraph"/>
      </w:pPr>
      <w:r>
        <w:t xml:space="preserve">Israel stands at a crossroads where modern healthcare demands intersect with centuries-old dietary traditions. The nation faces significant public health challenges, including escalating rates of type 2 diabetes, obesity, and cardiovascular diseases – issues directly linked to evolving dietary patterns. Within this complex environment, the Dietitian is no longer a peripheral figure but a cornerstone of preventive medicine. In Tel Aviv specifically, Israel's most cosmopolitan city known for its vibrant food culture and health-conscious population, the role of the Dietitian has undergone remarkable transformation. This dissertation posits that understanding and optimizing the Dietitian's contribution within Israel Tel Aviv is critical for addressing national health goals outlined by organizations like the Ministry of Health (MoH) and aligning with global best practices.</w:t>
      </w:r>
    </w:p>
    <w:bookmarkEnd w:id="20"/>
    <w:bookmarkStart w:id="21" w:name="X81aa9f1d693d63aa93dab897f15a856237d6c4a"/>
    <w:p>
      <w:pPr>
        <w:pStyle w:val="Heading2"/>
      </w:pPr>
      <w:r>
        <w:t xml:space="preserve">The Unique Context: Israel Tel Aviv as a Nutritional Laboratory</w:t>
      </w:r>
    </w:p>
    <w:p>
      <w:pPr>
        <w:pStyle w:val="FirstParagraph"/>
      </w:pPr>
      <w:r>
        <w:t xml:space="preserve">Israel Tel Aviv offers an unparalleled setting for studying Dietitian practice. Its population is a mosaic of Jewish, Arab, and immigrant communities from diverse global regions (including Ethiopia, the Former Soviet Union, and Africa), each bringing distinct culinary heritage. This cultural tapestry necessitates Dietitians to possess deep intercultural competence alongside scientific expertise. Tel Aviv's status as a global city with high health awareness drives demand for personalized nutrition services in private clinics, hospitals like Ichilov and Sourasky, and corporate wellness programs. Furthermore, the city’s thriving food tourism industry – from Mediterranean seafood restaurants to vegan hubs – creates both opportunities and challenges for Dietitians promoting evidence-based eating habits within a complex food environment.</w:t>
      </w:r>
    </w:p>
    <w:bookmarkEnd w:id="21"/>
    <w:bookmarkStart w:id="22" w:name="X3e1e3f65c43f973b5c090a87ea135f960895fb9"/>
    <w:p>
      <w:pPr>
        <w:pStyle w:val="Heading2"/>
      </w:pPr>
      <w:r>
        <w:t xml:space="preserve">Current Challenges Facing Dietitians in Israel Tel Aviv</w:t>
      </w:r>
    </w:p>
    <w:p>
      <w:pPr>
        <w:pStyle w:val="FirstParagraph"/>
      </w:pPr>
      <w:r>
        <w:t xml:space="preserve">Despite the critical need, Dietitians in Israel Tel Aviv confront significant systemic hurdles. A primary issue is the limited integration of Dietitian services into Israel's primary healthcare framework. While medical doctors are covered under national insurance (Kupat Holim), access to certified Dietitians often requires private payment, creating inequities in care access for lower-income populations across Tel Aviv and beyond. Additionally, there remains a public perception gap; many Israelis still conflate "Dietitian" with "weight loss coach" rather than recognizing their role as qualified healthcare professionals managing complex medical conditions like diabetes or renal disease. The rapid proliferation of unqualified nutrition advice online further complicates the Dietitian's task of disseminating accurate information in Tel Aviv’s digitally connected society.</w:t>
      </w:r>
    </w:p>
    <w:bookmarkEnd w:id="22"/>
    <w:bookmarkStart w:id="23" w:name="X97c50e4784be193a043ae5944a5de7124fed63d"/>
    <w:p>
      <w:pPr>
        <w:pStyle w:val="Heading2"/>
      </w:pPr>
      <w:r>
        <w:t xml:space="preserve">Emerging Opportunities: Innovation and Collaboration in Tel Aviv</w:t>
      </w:r>
    </w:p>
    <w:p>
      <w:pPr>
        <w:pStyle w:val="FirstParagraph"/>
      </w:pPr>
      <w:r>
        <w:t xml:space="preserve">Against these challenges, significant opportunities are blossoming for the Dietitian within Israel Tel Aviv. The city's tech ecosystem fosters innovation; tel-dietetics platforms connecting Dietitians with patients across Israel are rapidly expanding, improving accessibility. Major hospitals in Tel Aviv now routinely include registered Dietitians on multidisciplinary teams managing chronic diseases, proving their clinical value through improved patient outcomes and reduced long-term healthcare costs. Moreover, the strong emphasis on the Mediterranean diet – deeply embedded in Israeli culture – provides a powerful framework for Dietitians to design culturally resonant dietary interventions that align with traditional foodways. Collaborations between Dietitians and Tel Aviv-based food tech startups are also emerging, developing AI-driven meal planning tools tailored to local ingredients and preferences.</w:t>
      </w:r>
    </w:p>
    <w:bookmarkEnd w:id="23"/>
    <w:bookmarkStart w:id="24" w:name="Xa233febf2e4d68e75ab37b763a88e7afca41596"/>
    <w:p>
      <w:pPr>
        <w:pStyle w:val="Heading2"/>
      </w:pPr>
      <w:r>
        <w:t xml:space="preserve">The Path Forward: Policy, Education, and Public Health Integration</w:t>
      </w:r>
    </w:p>
    <w:p>
      <w:pPr>
        <w:pStyle w:val="FirstParagraph"/>
      </w:pPr>
      <w:r>
        <w:t xml:space="preserve">To fully realize the potential of the Dietitian in Israel Tel Aviv, strategic action is required. This dissertation advocates for policy reforms mandating insurance coverage for Dietitian consultations as part of chronic disease management protocols across all Kupat Holim. Enhanced professional training programs within Israeli universities (like Tel Aviv University's nutrition department) must prioritize cultural competency and digital literacy for future Dietitians. Crucially, public health campaigns spearheaded by the Ministry of Health in partnership with leading Tel Aviv Dietitians are needed to elevate the profession's profile and combat misinformation. The success of such initiatives would position Israel Tel Aviv as a global exemplar for integrating evidence-based nutrition into national health systems.</w:t>
      </w:r>
    </w:p>
    <w:bookmarkEnd w:id="24"/>
    <w:bookmarkStart w:id="25" w:name="Xaf878c674e3c61a2e887685ea132cde419257b5"/>
    <w:p>
      <w:pPr>
        <w:pStyle w:val="Heading2"/>
      </w:pPr>
      <w:r>
        <w:t xml:space="preserve">Conclusion: The Dietitian as a Catalyst for Israeli Wellness</w:t>
      </w:r>
    </w:p>
    <w:p>
      <w:pPr>
        <w:pStyle w:val="FirstParagraph"/>
      </w:pPr>
      <w:r>
        <w:t xml:space="preserve">The role of the Dietitian in Israel Tel Aviv transcends individual patient care; it is integral to shaping the nation's public health trajectory. As this dissertation has demonstrated, the unique confluence of cultural diversity, urban dynamism, and healthcare challenges in Tel Aviv demands a sophisticated and empowered Dietitian workforce. Overcoming systemic barriers related to access and perception is not an option but a necessity for Israel to meet its ambitious health targets. By embedding the Dietitian at the heart of primary care, leveraging Tel Aviv's innovation spirit, and fostering public trust through education, Israel can transform nutritional science into a cornerstone of national wellness. The future health of millions depends on recognizing that in Israel Tel Aviv – as elsewhere – a competent Dietitian is not just a professional; they are an indispensable partner in building healthier communities.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Tel Aviv</dc:title>
  <dc:creator/>
  <dc:language>en</dc:language>
  <cp:keywords/>
  <dcterms:created xsi:type="dcterms:W3CDTF">2026-07-20T06:00:58Z</dcterms:created>
  <dcterms:modified xsi:type="dcterms:W3CDTF">2026-07-20T06:00:58Z</dcterms:modified>
</cp:coreProperties>
</file>

<file path=docProps/custom.xml><?xml version="1.0" encoding="utf-8"?>
<Properties xmlns="http://schemas.openxmlformats.org/officeDocument/2006/custom-properties" xmlns:vt="http://schemas.openxmlformats.org/officeDocument/2006/docPropsVTypes"/>
</file>