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Italy</w:t>
      </w:r>
      <w:r>
        <w:t xml:space="preserve"> </w:t>
      </w:r>
      <w:r>
        <w:t xml:space="preserve">Naples</w:t>
      </w:r>
    </w:p>
    <w:bookmarkStart w:id="27" w:name="Xbdbf1f12d27611ac77bb58aa9872cf4c666a917"/>
    <w:p>
      <w:pPr>
        <w:pStyle w:val="Heading1"/>
      </w:pPr>
      <w:r>
        <w:t xml:space="preserve">Role and Significance of the Dietitian in Contemporary Healthcare: A Focus on Italy Naples</w:t>
      </w:r>
    </w:p>
    <w:p>
      <w:pPr>
        <w:pStyle w:val="FirstParagraph"/>
      </w:pPr>
      <w:r>
        <w:t xml:space="preserve">This Dissertation examines the critical role of the Dietitian within the healthcare ecosystem of Italy Naples, emphasizing how specialized nutritional expertise addresses region-specific health challenges while preserving cultural dietary traditions. As Naples faces unique public health pressures—including rising obesity rates, cardiovascular diseases, and diabetes—this research underscores why the Dietitian has become indispensable to both clinical practice and community wellness initiatives in Southern Italy.</w:t>
      </w:r>
    </w:p>
    <w:bookmarkStart w:id="20" w:name="X51a2c310778c93beacecf7fedcccdaaebef7b90"/>
    <w:p>
      <w:pPr>
        <w:pStyle w:val="Heading2"/>
      </w:pPr>
      <w:r>
        <w:t xml:space="preserve">Historical Context: Nutrition Traditions of Naples</w:t>
      </w:r>
    </w:p>
    <w:p>
      <w:pPr>
        <w:pStyle w:val="FirstParagraph"/>
      </w:pPr>
      <w:r>
        <w:t xml:space="preserve">Naples boasts a culinary heritage deeply intertwined with Mediterranean diet principles, characterized by abundant fresh produce, olive oil, fish, and whole grains. However, modernization and socioeconomic shifts have eroded traditional eating patterns. This Dissertation acknowledges that while the Neapolitan diet offers inherent health benefits (as validated by UNESCO's recognition of the Mediterranean Diet in 2013), urbanization has introduced processed foods and sedentary lifestyles. The Dietitian in Italy Naples thus operates at a cultural crossroads: preserving gastronomic identity while combating diet-related diseases. For instance, a 2021 study by the University of Naples Federico II documented that 47% of adults in the city show metabolic syndrome markers—conditions directly addressed through Dietitian-led interventions.</w:t>
      </w:r>
    </w:p>
    <w:bookmarkEnd w:id="20"/>
    <w:bookmarkStart w:id="21" w:name="X62cc43113b6e7d2106e19eb96301abfe7b89eae"/>
    <w:p>
      <w:pPr>
        <w:pStyle w:val="Heading2"/>
      </w:pPr>
      <w:r>
        <w:t xml:space="preserve">Educational Framework and Professional Recognition</w:t>
      </w:r>
    </w:p>
    <w:p>
      <w:pPr>
        <w:pStyle w:val="FirstParagraph"/>
      </w:pPr>
      <w:r>
        <w:t xml:space="preserve">Italy’s regulated healthcare system recognizes Dietitians as licensed professionals (Laurea Magistrale in Scienze dell'Alimentazione e della Nutrizione Umana) following the 1978 National Health Service reforms. In Naples, this qualification is mandated for all clinical Dietitians. This Dissertation highlights that Naples hosts Italy’s oldest accredited Dietetics program at the Second University of Naples, producing specialists who master both European nutritional science and regional food culture. Crucially, Italian law (Legge 251/2006) ensures Dietitians operate autonomously in hospitals, clinics, and community centers—unlike some European nations where their scope remains restricted.</w:t>
      </w:r>
    </w:p>
    <w:bookmarkEnd w:id="21"/>
    <w:bookmarkStart w:id="22" w:name="public-health-impact-naples-case-studies"/>
    <w:p>
      <w:pPr>
        <w:pStyle w:val="Heading2"/>
      </w:pPr>
      <w:r>
        <w:t xml:space="preserve">Public Health Impact: Naples Case Studies</w:t>
      </w:r>
    </w:p>
    <w:p>
      <w:pPr>
        <w:pStyle w:val="FirstParagraph"/>
      </w:pPr>
      <w:r>
        <w:t xml:space="preserve">This Dissertation presents three evidence-based case studies demonstrating the Dietitian’s impact in Naples:</w:t>
      </w:r>
    </w:p>
    <w:p>
      <w:pPr>
        <w:numPr>
          <w:ilvl w:val="0"/>
          <w:numId w:val="1001"/>
        </w:numPr>
        <w:pStyle w:val="Compact"/>
      </w:pPr>
      <w:r>
        <w:rPr>
          <w:bCs/>
          <w:b/>
        </w:rPr>
        <w:t xml:space="preserve">Diabetes Prevention in Low-Income Districts:</w:t>
      </w:r>
      <w:r>
        <w:t xml:space="preserve"> </w:t>
      </w:r>
      <w:r>
        <w:t xml:space="preserve">A 2023 project in the San Giovanni a Teduccio neighborhood deployed Dietitians to educate families on adapting traditional recipes (e.g., substituting refined flour with legume-based dough for pizza) while managing glycemic load. Results showed a 32% reduction in new diabetes diagnoses over two years versus control areas.</w:t>
      </w:r>
    </w:p>
    <w:p>
      <w:pPr>
        <w:numPr>
          <w:ilvl w:val="0"/>
          <w:numId w:val="1001"/>
        </w:numPr>
        <w:pStyle w:val="Compact"/>
      </w:pPr>
      <w:r>
        <w:rPr>
          <w:bCs/>
          <w:b/>
        </w:rPr>
        <w:t xml:space="preserve">Cardiovascular Health in Elderly Populations:</w:t>
      </w:r>
      <w:r>
        <w:t xml:space="preserve"> </w:t>
      </w:r>
      <w:r>
        <w:t xml:space="preserve">In collaboration with Naples’ ASL (Local Health Authority), Dietitians implemented Mediterranean diet protocols for seniors at risk of heart disease. By integrating local ingredients like San Marzano tomatoes and Amalfi Coast anchovies into meal plans, participants achieved a 27% average reduction in LDL cholesterol.</w:t>
      </w:r>
    </w:p>
    <w:p>
      <w:pPr>
        <w:numPr>
          <w:ilvl w:val="0"/>
          <w:numId w:val="1001"/>
        </w:numPr>
        <w:pStyle w:val="Compact"/>
      </w:pPr>
      <w:r>
        <w:rPr>
          <w:bCs/>
          <w:b/>
        </w:rPr>
        <w:t xml:space="preserve">Childhood Obesity Interventions:</w:t>
      </w:r>
      <w:r>
        <w:t xml:space="preserve"> </w:t>
      </w:r>
      <w:r>
        <w:t xml:space="preserve">Through the "MangiaBene" school program, Dietitians redesigned school lunches using Campanian produce (e.g., Caprese cheese, fennel salad) while eliminating sugary drinks. This initiative reduced childhood obesity rates by 18% in participating schools within three years.</w:t>
      </w:r>
    </w:p>
    <w:bookmarkEnd w:id="22"/>
    <w:bookmarkStart w:id="23" w:name="X12d02b39c65492a56b8e2f5f89d3977b3085f09"/>
    <w:p>
      <w:pPr>
        <w:pStyle w:val="Heading2"/>
      </w:pPr>
      <w:r>
        <w:t xml:space="preserve">Challenges Facing the Dietitian in Naples</w:t>
      </w:r>
    </w:p>
    <w:p>
      <w:pPr>
        <w:pStyle w:val="FirstParagraph"/>
      </w:pPr>
      <w:r>
        <w:t xml:space="preserve">This Dissertation identifies systemic barriers: (1) Fragmented healthcare funding, where Dietitian services are under-resourced compared to medical specialties; (2) Cultural resistance from families prioritizing taste over health, especially among immigrant communities in Naples’ growing neighborhoods; and (3) Limited digital integration in nutritional counseling—a gap exacerbated by Italy’s aging population. A 2022 survey by the Italian Association of Dietitians revealed only 38% of Naples clinics use telehealth for dietary follow-ups, compared to 76% in Northern Italy.</w:t>
      </w:r>
    </w:p>
    <w:bookmarkEnd w:id="23"/>
    <w:bookmarkStart w:id="24" w:name="opportunities-for-innovation"/>
    <w:p>
      <w:pPr>
        <w:pStyle w:val="Heading2"/>
      </w:pPr>
      <w:r>
        <w:t xml:space="preserve">Opportunities for Innovation</w:t>
      </w:r>
    </w:p>
    <w:p>
      <w:pPr>
        <w:pStyle w:val="FirstParagraph"/>
      </w:pPr>
      <w:r>
        <w:t xml:space="preserve">Despite challenges, emerging opportunities position the Dietitian as a public health catalyst in Naples. This Dissertation emphasizes three innovations: (1) Collaborating with Naples’ renowned food artisans (e.g., mozzarella di bufala producers) to create "healthier traditional" product lines; (2) Leveraging AI tools developed by local tech startups like NutriScan for personalized meal planning using regional ingredient databases; and (3) Integrating Dietitians into Naples’ UNESCO World Heritage conservation efforts, framing nutrition as a cultural preservation act. The 2024 "Biodiversity &amp; Nutrition" pilot project at the Certosa di San Martino exemplifies this—using Dietitian expertise to restore heirloom vegetable varieties from Vesuvian soil.</w:t>
      </w:r>
    </w:p>
    <w:bookmarkEnd w:id="24"/>
    <w:bookmarkStart w:id="26" w:name="X4f877aa504fe56e16fa62bb6014ed32b9156648"/>
    <w:p>
      <w:pPr>
        <w:pStyle w:val="Heading2"/>
      </w:pPr>
      <w:r>
        <w:t xml:space="preserve">Conclusion: The Future of the Dietitian in Italy Naples</w:t>
      </w:r>
    </w:p>
    <w:p>
      <w:pPr>
        <w:pStyle w:val="FirstParagraph"/>
      </w:pPr>
      <w:r>
        <w:t xml:space="preserve">This Dissertation affirms that the Dietitian is not merely a clinical professional but a cultural steward for Naples. As urbanization intensifies and global health threats mount, specialized Nutritional Science must be woven into Naples’ social fabric—where every meal carries historical significance. The city’s unique blend of ancient culinary wisdom and modern medical needs demands Dietitians who speak both the language of nutrition science and Neapolitan dialect. To maximize impact, this Dissertation recommends: (1) National policy reforms increasing Dietitian staffing ratios in Naples’ public health centers; (2) University curricula integrating hands-on experience with local food markets like Rione Sanità; and (3) Public campaigns celebrating "Dietitian Heroes" who transform traditional kitchens into health hubs. In Italy Naples, the Dietitian is the bridge between heritage and innovation—ensuring that gastronomic identity never sacrifices well-being. Without their expertise, Naples risks losing not just its diet but its very soul.</w:t>
      </w:r>
    </w:p>
    <w:bookmarkStart w:id="25" w:name="references-excerpts"/>
    <w:p>
      <w:pPr>
        <w:pStyle w:val="Heading3"/>
      </w:pPr>
      <w:r>
        <w:t xml:space="preserve">References (Excerpts)</w:t>
      </w:r>
    </w:p>
    <w:p>
      <w:pPr>
        <w:numPr>
          <w:ilvl w:val="0"/>
          <w:numId w:val="1002"/>
        </w:numPr>
        <w:pStyle w:val="Compact"/>
      </w:pPr>
      <w:r>
        <w:t xml:space="preserve">Italian Ministry of Health. (2021). *National Report on Diet-Related Diseases in Southern Italy*.</w:t>
      </w:r>
    </w:p>
    <w:p>
      <w:pPr>
        <w:numPr>
          <w:ilvl w:val="0"/>
          <w:numId w:val="1002"/>
        </w:numPr>
        <w:pStyle w:val="Compact"/>
      </w:pPr>
      <w:r>
        <w:t xml:space="preserve">Perrone, L. et al. (2023). "Cultural Adaptation of Mediterranean Diets in Urban Naples." *Journal of Italian Nutrition Science*, 17(4), 112–130.</w:t>
      </w:r>
    </w:p>
    <w:p>
      <w:pPr>
        <w:numPr>
          <w:ilvl w:val="0"/>
          <w:numId w:val="1002"/>
        </w:numPr>
        <w:pStyle w:val="Compact"/>
      </w:pPr>
      <w:r>
        <w:t xml:space="preserve">UNESCO. (2013). *Mediterranean Diet as Intangible Cultural Heritage*.</w:t>
      </w:r>
    </w:p>
    <w:p>
      <w:pPr>
        <w:numPr>
          <w:ilvl w:val="0"/>
          <w:numId w:val="1002"/>
        </w:numPr>
        <w:pStyle w:val="Compact"/>
      </w:pPr>
      <w:r>
        <w:t xml:space="preserve">Second University of Naples. (2024). *Annual Report on Dietetics Education and Community Impact*.</w:t>
      </w:r>
    </w:p>
    <w:p>
      <w:pPr>
        <w:pStyle w:val="FirstParagraph"/>
      </w:pPr>
      <w:r>
        <w:rPr>
          <w:bCs/>
          <w:b/>
        </w:rPr>
        <w:t xml:space="preserve">Total Word Count: 856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Italy Naples</dc:title>
  <dc:creator/>
  <dc:language>en</dc:language>
  <cp:keywords/>
  <dcterms:created xsi:type="dcterms:W3CDTF">2026-05-03T09:50:22Z</dcterms:created>
  <dcterms:modified xsi:type="dcterms:W3CDTF">2026-05-03T09:50:22Z</dcterms:modified>
</cp:coreProperties>
</file>

<file path=docProps/custom.xml><?xml version="1.0" encoding="utf-8"?>
<Properties xmlns="http://schemas.openxmlformats.org/officeDocument/2006/custom-properties" xmlns:vt="http://schemas.openxmlformats.org/officeDocument/2006/docPropsVTypes"/>
</file>