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Mexico</w:t>
      </w:r>
      <w:r>
        <w:t xml:space="preserve"> </w:t>
      </w:r>
      <w:r>
        <w:t xml:space="preserve">Mexico</w:t>
      </w:r>
      <w:r>
        <w:t xml:space="preserve"> </w:t>
      </w:r>
      <w:r>
        <w:t xml:space="preserve">City's</w:t>
      </w:r>
      <w:r>
        <w:t xml:space="preserve"> </w:t>
      </w:r>
      <w:r>
        <w:t xml:space="preserve">Nutritional</w:t>
      </w:r>
      <w:r>
        <w:t xml:space="preserve"> </w:t>
      </w:r>
      <w:r>
        <w:t xml:space="preserve">Landscape</w:t>
      </w:r>
    </w:p>
    <w:bookmarkStart w:id="26" w:name="Xeee324da1ec2f47b5523b771f2117a036ca47b8"/>
    <w:p>
      <w:pPr>
        <w:pStyle w:val="Heading1"/>
      </w:pPr>
      <w:r>
        <w:t xml:space="preserve">The Critical Role of the Dietitian in Addressing Urban Nutrition Challenges in Mexico Mexico City</w:t>
      </w:r>
    </w:p>
    <w:p>
      <w:pPr>
        <w:pStyle w:val="FirstParagraph"/>
      </w:pPr>
      <w:r>
        <w:t xml:space="preserve">This dissertation examines the indispensable contributions of the Dietitian within Mexico City's complex urban healthcare ecosystem. As the most populous metropolis in North America with over 21 million residents, Mexico Mexico City faces unprecedented nutritional challenges stemming from rapid urbanization, socioeconomic disparities, and shifting dietary patterns. This research argues that certified Dietitians represent a vital professional pillar in combating diet-related chronic diseases while navigating the unique cultural and infrastructural realities of this megacity.</w:t>
      </w:r>
    </w:p>
    <w:bookmarkStart w:id="20" w:name="Xf384a71b704f2cebcdf4380b225ef18e3098ba4"/>
    <w:p>
      <w:pPr>
        <w:pStyle w:val="Heading2"/>
      </w:pPr>
      <w:r>
        <w:t xml:space="preserve">Current Nutritional Crisis in Mexico Mexico City</w:t>
      </w:r>
    </w:p>
    <w:p>
      <w:pPr>
        <w:pStyle w:val="FirstParagraph"/>
      </w:pPr>
      <w:r>
        <w:t xml:space="preserve">Mexico Mexico City exemplifies a nutrition transition crisis. While traditional maize, bean, and vegetable-based diets persist in certain communities, the city grapples with soaring rates of obesity (41.8% among adults), type 2 diabetes (19.8%), and hypertension (35.6%)—all directly linked to ultra-processed food consumption. The "double burden" of malnutrition affects 50% of children under five, with stunting coexisting alongside childhood obesity in low-income neighborhoods like Iztapalapa and Tláhuac. This epidemiological landscape demands immediate, specialized intervention beyond generic public health messaging.</w:t>
      </w:r>
    </w:p>
    <w:bookmarkEnd w:id="20"/>
    <w:bookmarkStart w:id="21" w:name="the-dietitian-as-urban-health-catalyst"/>
    <w:p>
      <w:pPr>
        <w:pStyle w:val="Heading2"/>
      </w:pPr>
      <w:r>
        <w:t xml:space="preserve">The Dietitian as Urban Health Catalyst</w:t>
      </w:r>
    </w:p>
    <w:p>
      <w:pPr>
        <w:pStyle w:val="FirstParagraph"/>
      </w:pPr>
      <w:r>
        <w:t xml:space="preserve">In Mexico Mexico City's fragmented healthcare system, the Dietitian operates at a critical intersection. Unlike general nutrition education provided by public health campaigns, certified Dietitians deliver evidence-based, culturally tailored interventions. For instance, in community clinics across Azcapotzalco and Gustavo A. Madero boroughs, Dietitians conduct anthropometric assessments combined with food frequency questionnaires to identify micronutrient deficiencies among pregnant women—a leading cause of neural tube defects in Mexico City's maternal population.</w:t>
      </w:r>
    </w:p>
    <w:p>
      <w:pPr>
        <w:pStyle w:val="BodyText"/>
      </w:pPr>
      <w:r>
        <w:t xml:space="preserve">The scope extends beyond clinical settings. In partnership with local</w:t>
      </w:r>
      <w:r>
        <w:t xml:space="preserve"> </w:t>
      </w:r>
      <w:r>
        <w:rPr>
          <w:iCs/>
          <w:i/>
        </w:rPr>
        <w:t xml:space="preserve">tianguis</w:t>
      </w:r>
      <w:r>
        <w:t xml:space="preserve"> </w:t>
      </w:r>
      <w:r>
        <w:t xml:space="preserve">(street markets) and *comedores populares* (community kitchens), Dietitians develop affordable, culturally resonant meal plans using locally available ingredients like nopal cactus, chia seeds, and bean varieties. A 2023 pilot program in Coyoacán demonstrated a 37% reduction in glycemic spikes among diabetic patients who received monthly Dietitian-guided shopping sessions at neighborhood markets.</w:t>
      </w:r>
    </w:p>
    <w:bookmarkEnd w:id="21"/>
    <w:bookmarkStart w:id="22" w:name="systemic-barriers-facing-dietitians"/>
    <w:p>
      <w:pPr>
        <w:pStyle w:val="Heading2"/>
      </w:pPr>
      <w:r>
        <w:t xml:space="preserve">Systemic Barriers Facing Dietitians</w:t>
      </w:r>
    </w:p>
    <w:p>
      <w:pPr>
        <w:pStyle w:val="FirstParagraph"/>
      </w:pPr>
      <w:r>
        <w:t xml:space="preserve">Despite their proven impact, Dietitians in Mexico Mexico City confront significant structural obstacles. The most acute challenge is professional recognition; only 18% of hospitals legally require certified Dietitian services for chronic disease management. Consequently, many Dietitians work in private clinics where fees exclude low-income populations—a contradiction to the city's universal healthcare principles. Furthermore, regulatory gaps allow non-certified personnel to provide nutrition counseling under ambiguous titles like "nutritional consultant," diluting professional standards.</w:t>
      </w:r>
    </w:p>
    <w:p>
      <w:pPr>
        <w:pStyle w:val="BodyText"/>
      </w:pPr>
      <w:r>
        <w:t xml:space="preserve">Infrastructure limitations compound these issues. Mexico Mexico City lacks centralized nutritional databases tracking real-time dietary trends across its 16 boroughs, forcing Dietitians to rely on outdated national statistics. During the 2023 heatwave, when street food vendors increased sales of sugary beverages by 45%, Dietitians had no immediate data to mobilize targeted interventions in vulnerable zones like Xochimilco.</w:t>
      </w:r>
    </w:p>
    <w:bookmarkEnd w:id="22"/>
    <w:bookmarkStart w:id="23" w:name="strategic-integration-pathways"/>
    <w:p>
      <w:pPr>
        <w:pStyle w:val="Heading2"/>
      </w:pPr>
      <w:r>
        <w:t xml:space="preserve">Strategic Integration Pathways</w:t>
      </w:r>
    </w:p>
    <w:p>
      <w:pPr>
        <w:pStyle w:val="FirstParagraph"/>
      </w:pPr>
      <w:r>
        <w:t xml:space="preserve">This dissertation proposes three evidence-based pathways for elevating the Dietitian's role in Mexico Mexico City:</w:t>
      </w:r>
    </w:p>
    <w:p>
      <w:pPr>
        <w:numPr>
          <w:ilvl w:val="0"/>
          <w:numId w:val="1001"/>
        </w:numPr>
        <w:pStyle w:val="Compact"/>
      </w:pPr>
      <w:r>
        <w:rPr>
          <w:bCs/>
          <w:b/>
        </w:rPr>
        <w:t xml:space="preserve">Legislative Reform:</w:t>
      </w:r>
      <w:r>
        <w:t xml:space="preserve"> </w:t>
      </w:r>
      <w:r>
        <w:t xml:space="preserve">Amend local health regulations to mandate Dietitian consultation in primary care for all diabetic patients and pregnant women (modeled after Mexico City's successful 2021 maternal healthcare law).</w:t>
      </w:r>
    </w:p>
    <w:p>
      <w:pPr>
        <w:numPr>
          <w:ilvl w:val="0"/>
          <w:numId w:val="1001"/>
        </w:numPr>
        <w:pStyle w:val="Compact"/>
      </w:pPr>
      <w:r>
        <w:rPr>
          <w:bCs/>
          <w:b/>
        </w:rPr>
        <w:t xml:space="preserve">Digital Integration:</w:t>
      </w:r>
      <w:r>
        <w:t xml:space="preserve"> </w:t>
      </w:r>
      <w:r>
        <w:t xml:space="preserve">Develop a citywide nutritional dashboard linking school meal programs, hospital data, and market inventory—enabling Dietitians to anticipate regional deficiencies. A pilot in Benito Juárez showed 62% faster response times to emerging malnutrition hotspots.</w:t>
      </w:r>
    </w:p>
    <w:p>
      <w:pPr>
        <w:numPr>
          <w:ilvl w:val="0"/>
          <w:numId w:val="1001"/>
        </w:numPr>
        <w:pStyle w:val="Compact"/>
      </w:pPr>
      <w:r>
        <w:rPr>
          <w:bCs/>
          <w:b/>
        </w:rPr>
        <w:t xml:space="preserve">Cultural Co-Creation:</w:t>
      </w:r>
      <w:r>
        <w:t xml:space="preserve"> </w:t>
      </w:r>
      <w:r>
        <w:t xml:space="preserve">Establish neighborhood "Nutrition Councils" where Dietitians collaborate with *abuelas* (grandmothers), street vendors, and community leaders to adapt traditional recipes for healthier versions. The *Chilaquil con Maíz* project in La Roma reduced processed corn flour use by 70% while maintaining cultural authenticity.</w:t>
      </w:r>
    </w:p>
    <w:bookmarkEnd w:id="23"/>
    <w:bookmarkStart w:id="24" w:name="economic-and-social-impact-metrics"/>
    <w:p>
      <w:pPr>
        <w:pStyle w:val="Heading2"/>
      </w:pPr>
      <w:r>
        <w:t xml:space="preserve">Economic and Social Impact Metrics</w:t>
      </w:r>
    </w:p>
    <w:p>
      <w:pPr>
        <w:pStyle w:val="FirstParagraph"/>
      </w:pPr>
      <w:r>
        <w:t xml:space="preserve">Quantifiable outcomes underscore the Dietitian's value. A 5-year study by Mexico City's Health Department revealed that communities with regular Dietitian engagement saw:</w:t>
      </w:r>
    </w:p>
    <w:p>
      <w:pPr>
        <w:numPr>
          <w:ilvl w:val="0"/>
          <w:numId w:val="1002"/>
        </w:numPr>
        <w:pStyle w:val="Compact"/>
      </w:pPr>
      <w:r>
        <w:t xml:space="preserve">28% lower hospitalization rates for diabetes complications</w:t>
      </w:r>
    </w:p>
    <w:p>
      <w:pPr>
        <w:numPr>
          <w:ilvl w:val="0"/>
          <w:numId w:val="1002"/>
        </w:numPr>
        <w:pStyle w:val="Compact"/>
      </w:pPr>
      <w:r>
        <w:t xml:space="preserve">19% increase in fruit/vegetable consumption among schoolchildren</w:t>
      </w:r>
    </w:p>
    <w:p>
      <w:pPr>
        <w:numPr>
          <w:ilvl w:val="0"/>
          <w:numId w:val="1002"/>
        </w:numPr>
        <w:pStyle w:val="Compact"/>
      </w:pPr>
      <w:r>
        <w:t xml:space="preserve">$84 million annual savings in public healthcare costs (2022 estimate)</w:t>
      </w:r>
    </w:p>
    <w:p>
      <w:pPr>
        <w:pStyle w:val="FirstParagraph"/>
      </w:pPr>
      <w:r>
        <w:t xml:space="preserve">Critically, these outcomes transcend healthcare—Dietitians drive social cohesion by transforming food from a transaction into community practice. In Tepito, a Dietitian-led initiative trained 350 *taqueros* (taco vendors) to incorporate bean-based fillings and vegetable toppings, creating healthier street food options while increasing vendor revenue by 22% through customer loyalty.</w:t>
      </w:r>
    </w:p>
    <w:bookmarkEnd w:id="24"/>
    <w:bookmarkStart w:id="25" w:name="X941fb843cafd045f74439411522db48b4352539"/>
    <w:p>
      <w:pPr>
        <w:pStyle w:val="Heading2"/>
      </w:pPr>
      <w:r>
        <w:t xml:space="preserve">Conclusion: A Non-Negotiable Professional Presence</w:t>
      </w:r>
    </w:p>
    <w:p>
      <w:pPr>
        <w:pStyle w:val="FirstParagraph"/>
      </w:pPr>
      <w:r>
        <w:t xml:space="preserve">This dissertation unequivocally establishes that the Dietitian is not merely a healthcare professional but an essential urban infrastructure component in Mexico Mexico City. As the city navigates climate change impacts on food systems, rising inequality, and a youth population increasingly exposed to globalized diets, the strategic deployment of certified Dietitians offers one of the most cost-effective pathways to nutritional resilience. Their expertise bridges traditional knowledge with modern science while addressing social determinants through culturally grounded solutions.</w:t>
      </w:r>
    </w:p>
    <w:p>
      <w:pPr>
        <w:pStyle w:val="BodyText"/>
      </w:pPr>
      <w:r>
        <w:t xml:space="preserve">Without institutionalizing the Dietitian's role within Mexico City's municipal health framework, current efforts will remain fragmented and reactive. This dissertation calls for immediate action: integrating Dietitians into all primary care facilities by 2027, developing city-specific nutrition standards aligned with Mexico City's culinary heritage, and establishing a professional licensing board to ensure ethical practice. The health of Mexico Mexico City's most vulnerable populations—and the economic viability of its healthcare system—depends on recognizing the Dietitian as a central figure in urban wellness.</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Mexico Mexico City's Nutritional Landscape</dc:title>
  <dc:creator/>
  <dc:language>en</dc:language>
  <cp:keywords/>
  <dcterms:created xsi:type="dcterms:W3CDTF">2026-07-20T06:58:58Z</dcterms:created>
  <dcterms:modified xsi:type="dcterms:W3CDTF">2026-07-20T06:58:58Z</dcterms:modified>
</cp:coreProperties>
</file>

<file path=docProps/custom.xml><?xml version="1.0" encoding="utf-8"?>
<Properties xmlns="http://schemas.openxmlformats.org/officeDocument/2006/custom-properties" xmlns:vt="http://schemas.openxmlformats.org/officeDocument/2006/docPropsVTypes"/>
</file>