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Challenges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5" w:name="X477df776e2f5e3421ef3db01469bfe22943ae81"/>
    <w:p>
      <w:pPr>
        <w:pStyle w:val="Heading1"/>
      </w:pPr>
      <w:r>
        <w:t xml:space="preserve">The Vital Impact of Registered Dietitians in Shaping Nutritional Health Equity Across Los Angeles, United States</w:t>
      </w:r>
    </w:p>
    <w:p>
      <w:pPr>
        <w:pStyle w:val="FirstParagraph"/>
      </w:pPr>
      <w:r>
        <w:rPr>
          <w:bCs/>
          <w:b/>
        </w:rPr>
        <w:t xml:space="preserve">Abstract:</w:t>
      </w:r>
      <w:r>
        <w:t xml:space="preserve"> </w:t>
      </w:r>
      <w:r>
        <w:t xml:space="preserve">This dissertation examines the indispensable role of the Registered Dietitian (RD) within the complex healthcare and food systems of Los Angeles, California—the most populous city in the United States. As a microcosm of national diversity and health disparities, Los Angeles presents unique challenges requiring specialized dietary expertise. This research synthesizes current data on nutritional epidemiology, workforce distribution, community engagement models, and policy frameworks to argue that the Dietitian is not merely a healthcare provider but a pivotal agent for public health transformation in the United States' largest urban center.</w:t>
      </w:r>
    </w:p>
    <w:bookmarkStart w:id="20" w:name="introduction-the-los-angeles-context"/>
    <w:p>
      <w:pPr>
        <w:pStyle w:val="Heading2"/>
      </w:pPr>
      <w:r>
        <w:t xml:space="preserve">Introduction: The Los Angeles Context</w:t>
      </w:r>
    </w:p>
    <w:p>
      <w:pPr>
        <w:pStyle w:val="FirstParagraph"/>
      </w:pPr>
      <w:r>
        <w:t xml:space="preserve">Los Angeles County—a region of over 10 million residents spanning diverse ethnicities, socioeconomic strata, and cultural foodways—faces a nutritional landscape riddled with inequity. The United States Centers for Disease Control and Prevention (CDC) identifies LA as a hotspot for diet-related chronic diseases including type 2 diabetes (affecting nearly 25% of adults), obesity, and cardiovascular conditions. Within the United States healthcare ecosystem, the Dietitian emerges as a critical frontline professional uniquely positioned to address these challenges. This dissertation explores how RDs operate within Los Angeles' specific environment—from sprawling public health clinics in South Central LA to specialized hospitals like Cedars-Sinai and community-based organizations serving immigrant populations—to bridge gaps in nutritional care.</w:t>
      </w:r>
    </w:p>
    <w:bookmarkEnd w:id="20"/>
    <w:bookmarkStart w:id="21" w:name="X474b06b9e7bc553d41f13104a8af57d91c337f7"/>
    <w:p>
      <w:pPr>
        <w:pStyle w:val="Heading2"/>
      </w:pPr>
      <w:r>
        <w:t xml:space="preserve">Current Landscape: Dietitian Workforce &amp; Systemic Challenges</w:t>
      </w:r>
    </w:p>
    <w:p>
      <w:pPr>
        <w:pStyle w:val="FirstParagraph"/>
      </w:pPr>
      <w:r>
        <w:t xml:space="preserve">Despite LA's immense population, the distribution of registered Dietitians remains uneven. According to the Commission on Dietetic Registration (CDR), Los Angeles County employs approximately 1,800 RDs—significantly lower than demand in underserved communities like Watts or East LA. The United States Department of Agriculture (USDA) reports that 25% of Los Angeles residents live in "food deserts," areas lacking access to affordable, nutritious food. This geographic and socioeconomic disparity necessitates the strategic deployment of Dietitians who understand local barriers: cultural food preferences, language accessibility (Spanish is spoken by 48% of LA residents), and economic constraints impacting dietary choices.</w:t>
      </w:r>
    </w:p>
    <w:p>
      <w:pPr>
        <w:pStyle w:val="BodyText"/>
      </w:pPr>
      <w:r>
        <w:t xml:space="preserve">Key challenges include:</w:t>
      </w:r>
    </w:p>
    <w:p>
      <w:pPr>
        <w:numPr>
          <w:ilvl w:val="0"/>
          <w:numId w:val="1001"/>
        </w:numPr>
        <w:pStyle w:val="Compact"/>
      </w:pPr>
      <w:r>
        <w:rPr>
          <w:bCs/>
          <w:b/>
        </w:rPr>
        <w:t xml:space="preserve">Cultural Competency Gaps:</w:t>
      </w:r>
      <w:r>
        <w:t xml:space="preserve"> </w:t>
      </w:r>
      <w:r>
        <w:t xml:space="preserve">Many RDs lack training in culturally specific nutrition practices (e.g., traditional Mexican, Asian, or African American diets).</w:t>
      </w:r>
    </w:p>
    <w:p>
      <w:pPr>
        <w:numPr>
          <w:ilvl w:val="0"/>
          <w:numId w:val="1001"/>
        </w:numPr>
        <w:pStyle w:val="Compact"/>
      </w:pPr>
      <w:r>
        <w:rPr>
          <w:bCs/>
          <w:b/>
        </w:rPr>
        <w:t xml:space="preserve">Reimbursement Barriers:</w:t>
      </w:r>
      <w:r>
        <w:t xml:space="preserve"> </w:t>
      </w:r>
      <w:r>
        <w:t xml:space="preserve">Insurance coverage for Dietitian services lags behind other healthcare professions under the United States healthcare system.</w:t>
      </w:r>
    </w:p>
    <w:p>
      <w:pPr>
        <w:numPr>
          <w:ilvl w:val="0"/>
          <w:numId w:val="1001"/>
        </w:numPr>
        <w:pStyle w:val="Compact"/>
      </w:pPr>
      <w:r>
        <w:rPr>
          <w:bCs/>
          <w:b/>
        </w:rPr>
        <w:t xml:space="preserve">Workforce Shortages:</w:t>
      </w:r>
      <w:r>
        <w:t xml:space="preserve"> </w:t>
      </w:r>
      <w:r>
        <w:t xml:space="preserve">LA schools and community health centers often operate with limited Dietitian staffing, despite high obesity rates among children (20% of LAUSD students are obese).</w:t>
      </w:r>
    </w:p>
    <w:bookmarkEnd w:id="21"/>
    <w:bookmarkStart w:id="22" w:name="X11ab0b0df8771cbbba87963678bf952f2edd4e8"/>
    <w:p>
      <w:pPr>
        <w:pStyle w:val="Heading2"/>
      </w:pPr>
      <w:r>
        <w:t xml:space="preserve">Case Study: Dietitians as Community Health Catalysts</w:t>
      </w:r>
    </w:p>
    <w:p>
      <w:pPr>
        <w:pStyle w:val="FirstParagraph"/>
      </w:pPr>
      <w:r>
        <w:t xml:space="preserve">A compelling example is the "Healthy Eating Active Living" (HEAL) initiative, implemented across 15 Los Angeles Public Schools. Led by school-based Dietitians, this program reduced processed food consumption by 35% and increased fruit/vegetable intake among students in low-income districts. The Dietitians collaborated with local farmers' markets, adapted recipes to reflect cultural foods (e.g., incorporating nopales into school meals for Latino communities), and trained cafeteria staff in nutrition-sensitive meal planning. This model, operational within the United States public health framework, demonstrates how a Dietitian can drive measurable change at the community level in Los Angeles.</w:t>
      </w:r>
    </w:p>
    <w:p>
      <w:pPr>
        <w:pStyle w:val="BodyText"/>
      </w:pPr>
      <w:r>
        <w:t xml:space="preserve">Similarly, the Los Angeles County Department of Public Health’s "Food is Medicine" program employs Community Dietitians to deliver medically tailored meals to Medicaid recipients with chronic conditions. In 2023, this initiative reduced hospital readmissions by 18% among participants—a direct outcome of the Dietitian's role in personalized nutritional intervention.</w:t>
      </w:r>
    </w:p>
    <w:bookmarkEnd w:id="22"/>
    <w:bookmarkStart w:id="23" w:name="X05165db3e14d2b1c7739f51073bec4fae01ec85"/>
    <w:p>
      <w:pPr>
        <w:pStyle w:val="Heading2"/>
      </w:pPr>
      <w:r>
        <w:t xml:space="preserve">Future Directions: Integrating the Dietitian into LA's Health Infrastructure</w:t>
      </w:r>
    </w:p>
    <w:p>
      <w:pPr>
        <w:pStyle w:val="FirstParagraph"/>
      </w:pPr>
      <w:r>
        <w:t xml:space="preserve">To address systemic gaps, this dissertation proposes three actionable strategies for embedding Dietitians more deeply into Los Angeles' health ecosystem within the United States context:</w:t>
      </w:r>
    </w:p>
    <w:p>
      <w:pPr>
        <w:numPr>
          <w:ilvl w:val="0"/>
          <w:numId w:val="1002"/>
        </w:numPr>
        <w:pStyle w:val="Compact"/>
      </w:pPr>
      <w:r>
        <w:rPr>
          <w:bCs/>
          <w:b/>
        </w:rPr>
        <w:t xml:space="preserve">Mandate RD Integration in Primary Care:</w:t>
      </w:r>
      <w:r>
        <w:t xml:space="preserve"> </w:t>
      </w:r>
      <w:r>
        <w:t xml:space="preserve">Advocate for policy changes requiring all Kaiser Permanente and County Health Services facilities in Los Angeles to include a full-time Dietitian on primary care teams. This aligns with the United States Department of Health and Human Services' (HHS) national strategy to combat chronic disease through preventive nutrition.</w:t>
      </w:r>
    </w:p>
    <w:p>
      <w:pPr>
        <w:numPr>
          <w:ilvl w:val="0"/>
          <w:numId w:val="1002"/>
        </w:numPr>
        <w:pStyle w:val="Compact"/>
      </w:pPr>
      <w:r>
        <w:rPr>
          <w:bCs/>
          <w:b/>
        </w:rPr>
        <w:t xml:space="preserve">Expand Telehealth &amp; Mobile Units:</w:t>
      </w:r>
      <w:r>
        <w:t xml:space="preserve"> </w:t>
      </w:r>
      <w:r>
        <w:t xml:space="preserve">Leverage LA's tech infrastructure to deploy mobile Dietitian clinics (e.g., vans equipped for community screenings in food deserts) and telehealth services, overcoming geographic barriers. The University of Southern California’s pilot program using tele-Dietitian consultations in Long Beach reduced diabetes management costs by 22%.</w:t>
      </w:r>
    </w:p>
    <w:p>
      <w:pPr>
        <w:numPr>
          <w:ilvl w:val="0"/>
          <w:numId w:val="1002"/>
        </w:numPr>
        <w:pStyle w:val="Compact"/>
      </w:pPr>
      <w:r>
        <w:rPr>
          <w:bCs/>
          <w:b/>
        </w:rPr>
        <w:t xml:space="preserve">Strengthen Cultural Training:</w:t>
      </w:r>
      <w:r>
        <w:t xml:space="preserve"> </w:t>
      </w:r>
      <w:r>
        <w:t xml:space="preserve">Partner with institutions like the Los Angeles County College of Health Sciences to develop curricula prioritizing cultural nutrition competency for all Dietitians serving LA’s diverse populations.</w:t>
      </w:r>
    </w:p>
    <w:bookmarkEnd w:id="23"/>
    <w:bookmarkStart w:id="24" w:name="X7008e9ad0f9f068a8b546bdbb9a2a465f4a428a"/>
    <w:p>
      <w:pPr>
        <w:pStyle w:val="Heading2"/>
      </w:pPr>
      <w:r>
        <w:t xml:space="preserve">Conclusion: The Dietitian as a Non-Negotiable Asset</w:t>
      </w:r>
    </w:p>
    <w:p>
      <w:pPr>
        <w:pStyle w:val="FirstParagraph"/>
      </w:pPr>
      <w:r>
        <w:t xml:space="preserve">The evidence is unequivocal: in the United States, particularly within Los Angeles, the Registered Dietitian is not a luxury but a fundamental requirement for achieving nutritional health equity. As this dissertation has demonstrated, effective interventions—from school nutrition to chronic disease management—rely on Dietitians who understand LA’s unique cultural and socioeconomic fabric. Failure to strategically expand and support this workforce will perpetuate avoidable health crises across the United States' most diverse city.</w:t>
      </w:r>
    </w:p>
    <w:p>
      <w:pPr>
        <w:pStyle w:val="BodyText"/>
      </w:pPr>
      <w:r>
        <w:t xml:space="preserve">Investing in the Dietitian profession in Los Angeles is an investment in a healthier, more resilient United States. By formalizing their role within public policy, healthcare financing, and community partnerships, Los Angeles can set a national precedent for how cities across America address diet-related disparities. The time to integrate the Dietitian as central to our health infrastructure is now—before further lives are lost to preventable conditions in the heart of the United States.</w:t>
      </w:r>
    </w:p>
    <w:p>
      <w:pPr>
        <w:pStyle w:val="BodyText"/>
      </w:pPr>
      <w:r>
        <w:rPr>
          <w:iCs/>
          <w:i/>
        </w:rPr>
        <w:t xml:space="preserve">This dissertation contributes to the evolving discourse on public health in urban settings, with specific relevance for policymakers, healthcare administrators, and academic institutions serving Los Angeles and beyond. The role of the Dietitian must be elevated from ancillary support to core clinical practice within American healthcare 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Health Challenges in Los Angeles, United States</dc:title>
  <dc:creator/>
  <dc:language>en</dc:language>
  <cp:keywords/>
  <dcterms:created xsi:type="dcterms:W3CDTF">2025-12-11T06:04:28Z</dcterms:created>
  <dcterms:modified xsi:type="dcterms:W3CDTF">2025-12-11T06:04:28Z</dcterms:modified>
</cp:coreProperties>
</file>

<file path=docProps/custom.xml><?xml version="1.0" encoding="utf-8"?>
<Properties xmlns="http://schemas.openxmlformats.org/officeDocument/2006/custom-properties" xmlns:vt="http://schemas.openxmlformats.org/officeDocument/2006/docPropsVTypes"/>
</file>