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Practice</w:t>
      </w:r>
      <w:r>
        <w:t xml:space="preserve"> </w:t>
      </w:r>
      <w:r>
        <w:t xml:space="preserve">and</w:t>
      </w:r>
      <w:r>
        <w:t xml:space="preserve"> </w:t>
      </w:r>
      <w:r>
        <w:t xml:space="preserve">Professionalism</w:t>
      </w:r>
      <w:r>
        <w:t xml:space="preserve"> </w:t>
      </w:r>
      <w:r>
        <w:t xml:space="preserve">in</w:t>
      </w:r>
      <w:r>
        <w:t xml:space="preserve"> </w:t>
      </w:r>
      <w:r>
        <w:t xml:space="preserve">Algeria:</w:t>
      </w:r>
      <w:r>
        <w:t xml:space="preserve"> </w:t>
      </w:r>
      <w:r>
        <w:t xml:space="preserve">A</w:t>
      </w:r>
      <w:r>
        <w:t xml:space="preserve"> </w:t>
      </w:r>
      <w:r>
        <w:t xml:space="preserve">Framework</w:t>
      </w:r>
      <w:r>
        <w:t xml:space="preserve"> </w:t>
      </w:r>
      <w:r>
        <w:t xml:space="preserve">for</w:t>
      </w:r>
      <w:r>
        <w:t xml:space="preserve"> </w:t>
      </w:r>
      <w:r>
        <w:t xml:space="preserve">Diplomats</w:t>
      </w:r>
      <w:r>
        <w:t xml:space="preserve"> </w:t>
      </w:r>
      <w:r>
        <w:t xml:space="preserve">in</w:t>
      </w:r>
      <w:r>
        <w:t xml:space="preserve"> </w:t>
      </w:r>
      <w:r>
        <w:t xml:space="preserve">Algiers</w:t>
      </w:r>
    </w:p>
    <w:bookmarkStart w:id="25" w:name="Xcf89d817b4fbd8596458e7058c33275832f83f0"/>
    <w:p>
      <w:pPr>
        <w:pStyle w:val="Heading1"/>
      </w:pPr>
      <w:r>
        <w:t xml:space="preserve">Diplomatic Engagement and Institutional Frameworks: The Role of the Diplomat in Contemporary Algeria (Algiers)</w:t>
      </w:r>
    </w:p>
    <w:p>
      <w:pPr>
        <w:pStyle w:val="FirstParagraph"/>
      </w:pPr>
      <w:r>
        <w:t xml:space="preserve">This document serves as a comprehensive framework outlining the essential functions, challenges, and strategic imperatives for</w:t>
      </w:r>
      <w:r>
        <w:t xml:space="preserve"> </w:t>
      </w:r>
      <w:r>
        <w:rPr>
          <w:bCs/>
          <w:b/>
        </w:rPr>
        <w:t xml:space="preserve">Diplomats</w:t>
      </w:r>
      <w:r>
        <w:t xml:space="preserve"> </w:t>
      </w:r>
      <w:r>
        <w:t xml:space="preserve">operating within the Republic of Algeria, with specific focus on Algiers as the nation's diplomatic capital. It is important to clarify that while this constitutes a formalized professional and operational guide—often termed a "dissertation" in academic contexts concerning diplomatic studies—it is not an academic dissertation but rather a critical reference document for practitioners navigating Algeria's unique geopolitical landscape. Algeria, as Africa's largest country and a key player in North Africa, demands exceptional diplomatic acumen from all foreign envoys stationed in its capital, Algiers.</w:t>
      </w:r>
    </w:p>
    <w:bookmarkStart w:id="20" w:name="Xad86147fc8bdc89f88501eac0c342f7cb387fe4"/>
    <w:p>
      <w:pPr>
        <w:pStyle w:val="Heading2"/>
      </w:pPr>
      <w:r>
        <w:t xml:space="preserve">The Strategic Significance of Algiers as a Diplomatic Hub</w:t>
      </w:r>
    </w:p>
    <w:p>
      <w:pPr>
        <w:pStyle w:val="FirstParagraph"/>
      </w:pPr>
      <w:r>
        <w:t xml:space="preserve">Algiers, the political, economic, and cultural heart of Algeria, functions as the undisputed center for diplomatic activity on the North African continent. The city hosts over 100 embassies and international organizations, including key UN offices and regional bodies like the Arab Maghreb Union (AMU) Secretariat. This concentration necessitates that every</w:t>
      </w:r>
      <w:r>
        <w:t xml:space="preserve"> </w:t>
      </w:r>
      <w:r>
        <w:rPr>
          <w:bCs/>
          <w:b/>
        </w:rPr>
        <w:t xml:space="preserve">Diplomat</w:t>
      </w:r>
      <w:r>
        <w:t xml:space="preserve"> </w:t>
      </w:r>
      <w:r>
        <w:t xml:space="preserve">in Algiers possesses deep contextual understanding of Algeria's complex socio-political environment, its historical trajectory since independence in 1962, and its current foreign policy priorities. A successful diplomat here must transcend mere procedural competence to embody cultural sensitivity and strategic foresight aligned with Algeria's national interests as articulated by the Ministry of Foreign Affairs (MFA) in Algiers.</w:t>
      </w:r>
    </w:p>
    <w:bookmarkEnd w:id="20"/>
    <w:bookmarkStart w:id="21" w:name="X63378b147aaa9a288e2b0f3ab67b7cfb856ab0a"/>
    <w:p>
      <w:pPr>
        <w:pStyle w:val="Heading2"/>
      </w:pPr>
      <w:r>
        <w:t xml:space="preserve">Core Responsibilities of the Diplomat in Algeria</w:t>
      </w:r>
    </w:p>
    <w:p>
      <w:pPr>
        <w:pStyle w:val="FirstParagraph"/>
      </w:pPr>
      <w:r>
        <w:t xml:space="preserve">The professional role of a diplomat within Algeria extends far beyond traditional representation. Key responsibilities include:</w:t>
      </w:r>
    </w:p>
    <w:p>
      <w:pPr>
        <w:numPr>
          <w:ilvl w:val="0"/>
          <w:numId w:val="1001"/>
        </w:numPr>
        <w:pStyle w:val="Compact"/>
      </w:pPr>
      <w:r>
        <w:rPr>
          <w:bCs/>
          <w:b/>
        </w:rPr>
        <w:t xml:space="preserve">Policy Implementation &amp; Reporting:</w:t>
      </w:r>
      <w:r>
        <w:t xml:space="preserve"> </w:t>
      </w:r>
      <w:r>
        <w:t xml:space="preserve">Translating national foreign policy directives into actionable engagement within Algeria’s framework, providing nuanced analysis to home governments on Algerian political, economic, and security dynamics.</w:t>
      </w:r>
    </w:p>
    <w:p>
      <w:pPr>
        <w:numPr>
          <w:ilvl w:val="0"/>
          <w:numId w:val="1001"/>
        </w:numPr>
        <w:pStyle w:val="Compact"/>
      </w:pPr>
      <w:r>
        <w:rPr>
          <w:bCs/>
          <w:b/>
        </w:rPr>
        <w:t xml:space="preserve">Cultural &amp; Institutional Mediation:</w:t>
      </w:r>
      <w:r>
        <w:t xml:space="preserve"> </w:t>
      </w:r>
      <w:r>
        <w:t xml:space="preserve">Navigating Algeria's distinct bureaucratic culture (notably the centralization of power in Algiers), building trust with key ministries (e.g., Foreign Affairs, Economy), and understanding the weight of historical context in decision-making processes.</w:t>
      </w:r>
    </w:p>
    <w:p>
      <w:pPr>
        <w:numPr>
          <w:ilvl w:val="0"/>
          <w:numId w:val="1001"/>
        </w:numPr>
        <w:pStyle w:val="Compact"/>
      </w:pPr>
      <w:r>
        <w:rPr>
          <w:bCs/>
          <w:b/>
        </w:rPr>
        <w:t xml:space="preserve">Economic &amp; Development Diplomacy:</w:t>
      </w:r>
      <w:r>
        <w:t xml:space="preserve"> </w:t>
      </w:r>
      <w:r>
        <w:t xml:space="preserve">Facilitating trade, investment, and technical cooperation—crucial given Algeria’s ongoing economic diversification efforts under initiatives like "Algeria 2030" from its capital city.</w:t>
      </w:r>
    </w:p>
    <w:p>
      <w:pPr>
        <w:numPr>
          <w:ilvl w:val="0"/>
          <w:numId w:val="1001"/>
        </w:numPr>
        <w:pStyle w:val="Compact"/>
      </w:pPr>
      <w:r>
        <w:rPr>
          <w:bCs/>
          <w:b/>
        </w:rPr>
        <w:t xml:space="preserve">Crisis Management &amp; Consular Support:</w:t>
      </w:r>
      <w:r>
        <w:t xml:space="preserve"> </w:t>
      </w:r>
      <w:r>
        <w:t xml:space="preserve">Providing timely assistance to citizens while managing sensitive situations requiring diplomatic nuance, often in a context where security considerations are paramount.</w:t>
      </w:r>
    </w:p>
    <w:bookmarkEnd w:id="21"/>
    <w:bookmarkStart w:id="22" w:name="X76cd00a5859729b933c7b0b1a792b33862c9c61"/>
    <w:p>
      <w:pPr>
        <w:pStyle w:val="Heading2"/>
      </w:pPr>
      <w:r>
        <w:t xml:space="preserve">Challenges Specific to Diplomacy in Algiers</w:t>
      </w:r>
    </w:p>
    <w:p>
      <w:pPr>
        <w:pStyle w:val="FirstParagraph"/>
      </w:pPr>
      <w:r>
        <w:t xml:space="preserve">Diplomats operating from Algiers confront unique challenges demanding specialized expertise:</w:t>
      </w:r>
    </w:p>
    <w:p>
      <w:pPr>
        <w:numPr>
          <w:ilvl w:val="0"/>
          <w:numId w:val="1002"/>
        </w:numPr>
        <w:pStyle w:val="Compact"/>
      </w:pPr>
      <w:r>
        <w:rPr>
          <w:bCs/>
          <w:b/>
        </w:rPr>
        <w:t xml:space="preserve">Complex Bureaucratic Landscape:</w:t>
      </w:r>
      <w:r>
        <w:t xml:space="preserve"> </w:t>
      </w:r>
      <w:r>
        <w:t xml:space="preserve">Decision-making often involves multiple layers of state institutions based in Algiers, requiring diplomats to cultivate relationships across departments like the Presidency, Ministry of Foreign Affairs, and central bank (Bank of Algeria).</w:t>
      </w:r>
    </w:p>
    <w:p>
      <w:pPr>
        <w:numPr>
          <w:ilvl w:val="0"/>
          <w:numId w:val="1002"/>
        </w:numPr>
        <w:pStyle w:val="Compact"/>
      </w:pPr>
      <w:r>
        <w:rPr>
          <w:bCs/>
          <w:b/>
        </w:rPr>
        <w:t xml:space="preserve">Evolving Geopolitical Stance:</w:t>
      </w:r>
      <w:r>
        <w:t xml:space="preserve"> </w:t>
      </w:r>
      <w:r>
        <w:t xml:space="preserve">Algeria maintains a non-aligned foreign policy with significant independence from Western blocs while engaging actively with BRICS+, Africa, and the Middle East. A diplomat must accurately interpret this stance to avoid misalignment.</w:t>
      </w:r>
    </w:p>
    <w:p>
      <w:pPr>
        <w:numPr>
          <w:ilvl w:val="0"/>
          <w:numId w:val="1002"/>
        </w:numPr>
        <w:pStyle w:val="Compact"/>
      </w:pPr>
      <w:r>
        <w:rPr>
          <w:bCs/>
          <w:b/>
        </w:rPr>
        <w:t xml:space="preserve">Socio-Economic Context:</w:t>
      </w:r>
      <w:r>
        <w:t xml:space="preserve"> </w:t>
      </w:r>
      <w:r>
        <w:t xml:space="preserve">Understanding Algeria’s demographic trends, energy sector dominance (oil/gas), youth unemployment challenges, and ongoing structural reforms—all centered in Algiers—is vital for relevant engagement.</w:t>
      </w:r>
    </w:p>
    <w:p>
      <w:pPr>
        <w:numPr>
          <w:ilvl w:val="0"/>
          <w:numId w:val="1002"/>
        </w:numPr>
        <w:pStyle w:val="Compact"/>
      </w:pPr>
      <w:r>
        <w:rPr>
          <w:bCs/>
          <w:b/>
        </w:rPr>
        <w:t xml:space="preserve">Security Environment:</w:t>
      </w:r>
      <w:r>
        <w:t xml:space="preserve"> </w:t>
      </w:r>
      <w:r>
        <w:t xml:space="preserve">Diplomats must operate within a heightened security framework managed from Algiers' central intelligence and defense apparatuses, requiring careful coordination with local authorities.</w:t>
      </w:r>
    </w:p>
    <w:bookmarkEnd w:id="22"/>
    <w:bookmarkStart w:id="23" w:name="X382de324552d97bd35bcce055b356481f5e52b6"/>
    <w:p>
      <w:pPr>
        <w:pStyle w:val="Heading2"/>
      </w:pPr>
      <w:r>
        <w:t xml:space="preserve">The Algerian Perspective: What Matters to the Host State</w:t>
      </w:r>
    </w:p>
    <w:p>
      <w:pPr>
        <w:pStyle w:val="FirstParagraph"/>
      </w:pPr>
      <w:r>
        <w:t xml:space="preserve">For any foreign diplomat in Algeria, success hinges on aligning their approach with Algeria’s national priorities as articulated from Algiers:</w:t>
      </w:r>
    </w:p>
    <w:p>
      <w:pPr>
        <w:numPr>
          <w:ilvl w:val="0"/>
          <w:numId w:val="1003"/>
        </w:numPr>
        <w:pStyle w:val="Compact"/>
      </w:pPr>
      <w:r>
        <w:rPr>
          <w:bCs/>
          <w:b/>
        </w:rPr>
        <w:t xml:space="preserve">Sovereignty &amp; Non-Interference:</w:t>
      </w:r>
      <w:r>
        <w:t xml:space="preserve"> </w:t>
      </w:r>
      <w:r>
        <w:t xml:space="preserve">Algerian policy consistently emphasizes respect for territorial integrity and non-interference in internal affairs. Diplomats must avoid any perceived meddling.</w:t>
      </w:r>
    </w:p>
    <w:p>
      <w:pPr>
        <w:numPr>
          <w:ilvl w:val="0"/>
          <w:numId w:val="1003"/>
        </w:numPr>
        <w:pStyle w:val="Compact"/>
      </w:pPr>
      <w:r>
        <w:rPr>
          <w:bCs/>
          <w:b/>
        </w:rPr>
        <w:t xml:space="preserve">Support for Palestine &amp; Africa:</w:t>
      </w:r>
      <w:r>
        <w:t xml:space="preserve"> </w:t>
      </w:r>
      <w:r>
        <w:t xml:space="preserve">Algeria’s strong advocacy on Palestinian statehood and its leadership role within the African Union demand alignment from diplomatic missions, particularly evident through Algiers' hosting of key AU summits.</w:t>
      </w:r>
    </w:p>
    <w:p>
      <w:pPr>
        <w:numPr>
          <w:ilvl w:val="0"/>
          <w:numId w:val="1003"/>
        </w:numPr>
        <w:pStyle w:val="Compact"/>
      </w:pPr>
      <w:r>
        <w:rPr>
          <w:bCs/>
          <w:b/>
        </w:rPr>
        <w:t xml:space="preserve">Economic Partnership:</w:t>
      </w:r>
      <w:r>
        <w:t xml:space="preserve"> </w:t>
      </w:r>
      <w:r>
        <w:t xml:space="preserve">Algeria seeks technology transfer and sustainable development cooperation—not charity. Diplomats must propose tangible, mutually beneficial partnerships grounded in Algerian national plans.</w:t>
      </w:r>
    </w:p>
    <w:bookmarkEnd w:id="23"/>
    <w:bookmarkStart w:id="24" w:name="X88db90f3f13d2810a848ef25824dc5cbbb3ac38"/>
    <w:p>
      <w:pPr>
        <w:pStyle w:val="Heading2"/>
      </w:pPr>
      <w:r>
        <w:t xml:space="preserve">Conclusion: The Imperative of Contextualized Diplomacy</w:t>
      </w:r>
    </w:p>
    <w:p>
      <w:pPr>
        <w:pStyle w:val="FirstParagraph"/>
      </w:pPr>
      <w:r>
        <w:t xml:space="preserve">The professional conduct of a diplomat in Algeria, especially within the capital city of Algiers, is not merely procedural but deeply contextual. It requires moving beyond generic diplomatic protocols to embrace the specific realities, aspirations, and sensitivities of a nation that has shaped its modern identity through independence struggle and strategic autonomy. This document underscores that effective diplomacy in Algeria is less about adhering to rigid academic "dissertation" frameworks and more about dynamic, informed engagement rooted in respect for Algeria’s sovereign path. A true</w:t>
      </w:r>
      <w:r>
        <w:t xml:space="preserve"> </w:t>
      </w:r>
      <w:r>
        <w:rPr>
          <w:bCs/>
          <w:b/>
        </w:rPr>
        <w:t xml:space="preserve">Diplomat</w:t>
      </w:r>
      <w:r>
        <w:t xml:space="preserve"> </w:t>
      </w:r>
      <w:r>
        <w:t xml:space="preserve">operating from Algiers does not merely represent their home state; they become a skilled interpreter of Algeria’s world view for their government, while simultaneously becoming a trusted interlocutor within Algeria’s own diplomatic ecosystem. The city of Algiers, as the epicenter of this engagement, demands nothing less than professionalism grounded in deep understanding and unwavering respect for the host nation's distinct geopolitical narrative. For any envoy seeking meaningful impact in North Africa or beyond, mastery of the Algerian context from Algiers is not optional—it is foundational.</w:t>
      </w:r>
    </w:p>
    <w:p>
      <w:pPr>
        <w:pStyle w:val="BodyText"/>
      </w:pPr>
      <w:r>
        <w:rPr>
          <w:iCs/>
          <w:i/>
        </w:rPr>
        <w:t xml:space="preserve">Prepared as a practical operational guide for diplomatic missions accredited to Algeria, emphasizing actionable insight over academic theory. All references to "dissertation" are contextual within professional diplomatic literature and training frameworks; this document itself constitutes applied diplomatic guidance for the field in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Practice and Professionalism in Algeria: A Framework for Diplomats in Algiers</dc:title>
  <dc:creator/>
  <dc:language>en</dc:language>
  <cp:keywords/>
  <dcterms:created xsi:type="dcterms:W3CDTF">2025-12-12T13:02:09Z</dcterms:created>
  <dcterms:modified xsi:type="dcterms:W3CDTF">2025-12-12T13:02:09Z</dcterms:modified>
</cp:coreProperties>
</file>

<file path=docProps/custom.xml><?xml version="1.0" encoding="utf-8"?>
<Properties xmlns="http://schemas.openxmlformats.org/officeDocument/2006/custom-properties" xmlns:vt="http://schemas.openxmlformats.org/officeDocument/2006/docPropsVTypes"/>
</file>