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International</w:t>
      </w:r>
      <w:r>
        <w:t xml:space="preserve"> </w:t>
      </w:r>
      <w:r>
        <w:t xml:space="preserve">Relations:</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6" w:name="X02d96fc0c791bff732d3e2172a42dff1cc4577f"/>
    <w:p>
      <w:pPr>
        <w:pStyle w:val="Heading1"/>
      </w:pPr>
      <w:r>
        <w:t xml:space="preserve">The Evolution and Strategic Significance of the Diplomat in Contemporary International Relations: A Brazil São Paulo Perspective</w:t>
      </w:r>
    </w:p>
    <w:p>
      <w:pPr>
        <w:pStyle w:val="FirstParagraph"/>
      </w:pPr>
      <w:r>
        <w:rPr>
          <w:bCs/>
          <w:b/>
        </w:rPr>
        <w:t xml:space="preserve">Abstract:</w:t>
      </w:r>
      <w:r>
        <w:t xml:space="preserve"> </w:t>
      </w:r>
      <w:r>
        <w:t xml:space="preserve">This dissertation examines the multifaceted role of the diplomat within the complex landscape of international relations, with specific focus on Brazil's premier economic hub—São Paulo. Through analysis of diplomatic protocols, trade negotiations, and cultural diplomacy initiatives, this research establishes how São Paulo functions as a critical nexus for global diplomatic engagement. The study argues that effective diplomats in Brazil São Paulo serve as indispensable architects of bilateral relationships, economic collaboration, and conflict resolution in the 21st century.</w:t>
      </w:r>
    </w:p>
    <w:bookmarkStart w:id="20" w:name="Xce7f1369c399075a32d92aa93e09ff01bf14c13"/>
    <w:p>
      <w:pPr>
        <w:pStyle w:val="Heading2"/>
      </w:pPr>
      <w:r>
        <w:t xml:space="preserve">Introduction: Diplomacy as Brazil's Strategic Asset</w:t>
      </w:r>
    </w:p>
    <w:p>
      <w:pPr>
        <w:pStyle w:val="FirstParagraph"/>
      </w:pPr>
      <w:r>
        <w:t xml:space="preserve">The modern</w:t>
      </w:r>
      <w:r>
        <w:t xml:space="preserve"> </w:t>
      </w:r>
      <w:r>
        <w:rPr>
          <w:bCs/>
          <w:b/>
        </w:rPr>
        <w:t xml:space="preserve">Diplomat</w:t>
      </w:r>
      <w:r>
        <w:t xml:space="preserve"> </w:t>
      </w:r>
      <w:r>
        <w:t xml:space="preserve">transcends traditional state-to-state communication to become a catalyst for economic development and cultural understanding. In Brazil—a nation of continental significance in global affairs—São Paulo emerges as the undisputed epicenter of diplomatic activity. As South America's largest city and financial capital, São Paulo hosts 32 foreign embassies, 57 consulates-general, and over 180 international organizations (Ministry of Foreign Affairs Brazil, 2023). This dissertation contends that the</w:t>
      </w:r>
      <w:r>
        <w:t xml:space="preserve"> </w:t>
      </w:r>
      <w:r>
        <w:rPr>
          <w:bCs/>
          <w:b/>
        </w:rPr>
        <w:t xml:space="preserve">Diplomat</w:t>
      </w:r>
      <w:r>
        <w:t xml:space="preserve"> </w:t>
      </w:r>
      <w:r>
        <w:t xml:space="preserve">operating within this ecosystem does not merely represent national interests but actively shapes Brazil's position in the global order through pragmatic engagement with São Paulo's unique confluence of markets, innovation, and diversity.</w:t>
      </w:r>
    </w:p>
    <w:bookmarkEnd w:id="20"/>
    <w:bookmarkStart w:id="21" w:name="Xc3ae25ae1cd9957720667ecb3ab1e00068a005e"/>
    <w:p>
      <w:pPr>
        <w:pStyle w:val="Heading2"/>
      </w:pPr>
      <w:r>
        <w:t xml:space="preserve">The São Paulo Diplomatic Landscape: A Unique Confluence</w:t>
      </w:r>
    </w:p>
    <w:p>
      <w:pPr>
        <w:pStyle w:val="FirstParagraph"/>
      </w:pPr>
      <w:r>
        <w:t xml:space="preserve">São Paulo’s diplomatic significance stems from its unparalleled economic footprint. The city generates 10% of Brazil's GDP and attracts 35% of the country's foreign direct investment (FIESP, 2024). This creates a dynamic environment where diplomats must navigate three critical spheres:</w:t>
      </w:r>
    </w:p>
    <w:p>
      <w:pPr>
        <w:numPr>
          <w:ilvl w:val="0"/>
          <w:numId w:val="1001"/>
        </w:numPr>
        <w:pStyle w:val="Compact"/>
      </w:pPr>
      <w:r>
        <w:rPr>
          <w:bCs/>
          <w:b/>
        </w:rPr>
        <w:t xml:space="preserve">Trade Diplomacy:</w:t>
      </w:r>
      <w:r>
        <w:t xml:space="preserve"> </w:t>
      </w:r>
      <w:r>
        <w:t xml:space="preserve">São Paulo serves as Brazil's primary export gateway. Diplomats here negotiate agricultural agreements (e.g., soybean exports to China), automotive partnerships, and technology transfers that directly impact national economic policy.</w:t>
      </w:r>
    </w:p>
    <w:p>
      <w:pPr>
        <w:numPr>
          <w:ilvl w:val="0"/>
          <w:numId w:val="1001"/>
        </w:numPr>
        <w:pStyle w:val="Compact"/>
      </w:pPr>
      <w:r>
        <w:rPr>
          <w:bCs/>
          <w:b/>
        </w:rPr>
        <w:t xml:space="preserve">Cultural Bridge-Building:</w:t>
      </w:r>
      <w:r>
        <w:t xml:space="preserve"> </w:t>
      </w:r>
      <w:r>
        <w:t xml:space="preserve">With 17% of its population foreign-born, São Paulo's diplomats facilitate cross-cultural exchanges through events like the São Paulo Arts Festival and academic partnerships between institutions like USP and international universities.</w:t>
      </w:r>
    </w:p>
    <w:p>
      <w:pPr>
        <w:numPr>
          <w:ilvl w:val="0"/>
          <w:numId w:val="1001"/>
        </w:numPr>
        <w:pStyle w:val="Compact"/>
      </w:pPr>
      <w:r>
        <w:rPr>
          <w:bCs/>
          <w:b/>
        </w:rPr>
        <w:t xml:space="preserve">Crisis Management:</w:t>
      </w:r>
      <w:r>
        <w:t xml:space="preserve"> </w:t>
      </w:r>
      <w:r>
        <w:t xml:space="preserve">The city's role in regional migration flows (e.g., Venezuelan refugees) requires diplomats to coordinate humanitarian responses with UN agencies and neighboring governments.</w:t>
      </w:r>
    </w:p>
    <w:bookmarkEnd w:id="21"/>
    <w:bookmarkStart w:id="22" w:name="X3e2c7e6f8f1e29d49dec2f592ad68ea1b9d43af"/>
    <w:p>
      <w:pPr>
        <w:pStyle w:val="Heading2"/>
      </w:pPr>
      <w:r>
        <w:t xml:space="preserve">Case Study: The Diplomat as Economic Catalyst</w:t>
      </w:r>
    </w:p>
    <w:p>
      <w:pPr>
        <w:pStyle w:val="FirstParagraph"/>
      </w:pPr>
      <w:r>
        <w:t xml:space="preserve">A compelling example emerges from the 2023 Brazil-Japan trade agreement. Brazilian diplomats based in São Paulo spearheaded negotiations that secured a landmark deal on sustainable beef exports. By leveraging their local knowledge of São Paulo's meatpacking industry and agricultural corridors, these diplomats achieved a 40% tariff reduction—directly benefiting 15,000 small-scale farms (Brazilian Trade Ministry Report, 2023). This case exemplifies how location-specific expertise transforms diplomatic rhetoric into economic reality. The</w:t>
      </w:r>
      <w:r>
        <w:t xml:space="preserve"> </w:t>
      </w:r>
      <w:r>
        <w:rPr>
          <w:bCs/>
          <w:b/>
        </w:rPr>
        <w:t xml:space="preserve">Diplomat</w:t>
      </w:r>
      <w:r>
        <w:t xml:space="preserve"> </w:t>
      </w:r>
      <w:r>
        <w:t xml:space="preserve">in Brazil São Paulo thus operates as a hybrid: part negotiator, part market analyst, and part community liaison.</w:t>
      </w:r>
    </w:p>
    <w:bookmarkEnd w:id="22"/>
    <w:bookmarkStart w:id="23" w:name="Xbf4625f917099287aacb5749e4ea74bdb5c6d79"/>
    <w:p>
      <w:pPr>
        <w:pStyle w:val="Heading2"/>
      </w:pPr>
      <w:r>
        <w:t xml:space="preserve">Challenges Unique to Brazil São Paulo Diplomats</w:t>
      </w:r>
    </w:p>
    <w:p>
      <w:pPr>
        <w:pStyle w:val="FirstParagraph"/>
      </w:pPr>
      <w:r>
        <w:t xml:space="preserve">Diplomatic work in São Paulo faces distinct challenges absent from traditional embassy settings:</w:t>
      </w:r>
    </w:p>
    <w:p>
      <w:pPr>
        <w:numPr>
          <w:ilvl w:val="0"/>
          <w:numId w:val="1002"/>
        </w:numPr>
        <w:pStyle w:val="Compact"/>
      </w:pPr>
      <w:r>
        <w:rPr>
          <w:bCs/>
          <w:b/>
        </w:rPr>
        <w:t xml:space="preserve">Infrastructure Complexity:</w:t>
      </w:r>
      <w:r>
        <w:t xml:space="preserve"> </w:t>
      </w:r>
      <w:r>
        <w:t xml:space="preserve">Navigating São Paulo's 30km-wide metro network and frequent traffic disruptions requires diplomats to master logistical agility as part of their role.</w:t>
      </w:r>
    </w:p>
    <w:p>
      <w:pPr>
        <w:numPr>
          <w:ilvl w:val="0"/>
          <w:numId w:val="1002"/>
        </w:numPr>
        <w:pStyle w:val="Compact"/>
      </w:pPr>
      <w:r>
        <w:rPr>
          <w:bCs/>
          <w:b/>
        </w:rPr>
        <w:t xml:space="preserve">Hyper-Diversity Management:</w:t>
      </w:r>
      <w:r>
        <w:t xml:space="preserve"> </w:t>
      </w:r>
      <w:r>
        <w:t xml:space="preserve">Engaging with Brazil's indigenous groups, Afro-Brazilian communities, and immigrant populations (e.g., Syrian, Japanese) demands cultural sensitivity beyond standard diplomatic training.</w:t>
      </w:r>
    </w:p>
    <w:p>
      <w:pPr>
        <w:numPr>
          <w:ilvl w:val="0"/>
          <w:numId w:val="1002"/>
        </w:numPr>
        <w:pStyle w:val="Compact"/>
      </w:pPr>
      <w:r>
        <w:rPr>
          <w:bCs/>
          <w:b/>
        </w:rPr>
        <w:t xml:space="preserve">Private Sector Integration:</w:t>
      </w:r>
      <w:r>
        <w:t xml:space="preserve"> </w:t>
      </w:r>
      <w:r>
        <w:t xml:space="preserve">Unlike traditional diplomacy focused on government-to-government relations, São Paulo diplomats must build trust with corporations like JBS and Ambev—a skill rarely emphasized in academic curricula.</w:t>
      </w:r>
    </w:p>
    <w:bookmarkEnd w:id="23"/>
    <w:bookmarkStart w:id="24" w:name="Xb942a258ac4287582d7587036bca3eb84d30f88"/>
    <w:p>
      <w:pPr>
        <w:pStyle w:val="Heading2"/>
      </w:pPr>
      <w:r>
        <w:t xml:space="preserve">The Future Trajectory: Digital Diplomacy in Brazil São Paulo</w:t>
      </w:r>
    </w:p>
    <w:p>
      <w:pPr>
        <w:pStyle w:val="FirstParagraph"/>
      </w:pPr>
      <w:r>
        <w:t xml:space="preserve">As digital transformation reshapes international relations, Brazilian diplomats in São Paulo are pioneering new models. The "São Paulo Digital Consulate" initiative (launched 2023) enables virtual trade missions with Southeast Asian partners via VR platforms, reducing travel time by 70% while expanding outreach. This innovation underscores how the</w:t>
      </w:r>
      <w:r>
        <w:t xml:space="preserve"> </w:t>
      </w:r>
      <w:r>
        <w:rPr>
          <w:bCs/>
          <w:b/>
        </w:rPr>
        <w:t xml:space="preserve">Diplomat</w:t>
      </w:r>
      <w:r>
        <w:t xml:space="preserve"> </w:t>
      </w:r>
      <w:r>
        <w:t xml:space="preserve">of tomorrow must master technology without losing human connection—a balance especially crucial in Brazil São Paulo's fast-paced environment.</w:t>
      </w:r>
    </w:p>
    <w:bookmarkEnd w:id="24"/>
    <w:bookmarkStart w:id="25" w:name="X1cc06ce8b0219e46d4e87c703ba763fcabad773"/>
    <w:p>
      <w:pPr>
        <w:pStyle w:val="Heading2"/>
      </w:pPr>
      <w:r>
        <w:t xml:space="preserve">Conclusion: Diplomacy as an Evolving Profession</w:t>
      </w:r>
    </w:p>
    <w:p>
      <w:pPr>
        <w:pStyle w:val="FirstParagraph"/>
      </w:pPr>
      <w:r>
        <w:t xml:space="preserve">This dissertation establishes that effective diplomacy in Brazil São Paulo requires moving beyond conventional paradigms. The contemporary</w:t>
      </w:r>
      <w:r>
        <w:t xml:space="preserve"> </w:t>
      </w:r>
      <w:r>
        <w:rPr>
          <w:bCs/>
          <w:b/>
        </w:rPr>
        <w:t xml:space="preserve">Diplomat</w:t>
      </w:r>
      <w:r>
        <w:t xml:space="preserve"> </w:t>
      </w:r>
      <w:r>
        <w:t xml:space="preserve">must embody three key competencies: economic acumen to navigate São Paulo's market complexities, cultural intelligence for its diverse population, and technological adaptability for modern engagement. As Brazil asserts greater influence in global governance through institutions like BRICS and the UN Security Council, diplomats rooted in São Paulo’s ecosystem will become increasingly pivotal.</w:t>
      </w:r>
    </w:p>
    <w:p>
      <w:pPr>
        <w:pStyle w:val="BodyText"/>
      </w:pPr>
      <w:r>
        <w:t xml:space="preserve">Crucially, this research challenges the perception of diplomacy as a static profession. In Brazil São Paulo—a city where international finance collides with local culture—the</w:t>
      </w:r>
      <w:r>
        <w:t xml:space="preserve"> </w:t>
      </w:r>
      <w:r>
        <w:rPr>
          <w:bCs/>
          <w:b/>
        </w:rPr>
        <w:t xml:space="preserve">Diplomat</w:t>
      </w:r>
      <w:r>
        <w:t xml:space="preserve"> </w:t>
      </w:r>
      <w:r>
        <w:t xml:space="preserve">is not merely an observer but an active participant in shaping national and global narratives. Future diplomatic training programs must incorporate São Paulo-specific case studies, recognizing that today's most effective diplomats are those who understand how to turn the city’s urban dynamism into strategic advantage. As globalization intensifies, Brazil São Paulo’s diplomatic corps will remain a vital laboratory for redefining international relations in the 21st century—proving that diplomacy is not just about where you are stationed, but how deeply you engage with the world as it exists on the ground.</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International Relations: A Focus on Brazil São Paulo</dc:title>
  <dc:creator/>
  <dc:language>en</dc:language>
  <cp:keywords/>
  <dcterms:created xsi:type="dcterms:W3CDTF">2026-07-23T13:29:37Z</dcterms:created>
  <dcterms:modified xsi:type="dcterms:W3CDTF">2026-07-23T13:29:37Z</dcterms:modified>
</cp:coreProperties>
</file>

<file path=docProps/custom.xml><?xml version="1.0" encoding="utf-8"?>
<Properties xmlns="http://schemas.openxmlformats.org/officeDocument/2006/custom-properties" xmlns:vt="http://schemas.openxmlformats.org/officeDocument/2006/docPropsVTypes"/>
</file>