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w:t>
      </w:r>
      <w:r>
        <w:t xml:space="preserve"> </w:t>
      </w:r>
      <w:r>
        <w:t xml:space="preserve">Navigating</w:t>
      </w:r>
      <w:r>
        <w:t xml:space="preserve"> </w:t>
      </w:r>
      <w:r>
        <w:t xml:space="preserve">Complexity</w:t>
      </w:r>
      <w:r>
        <w:t xml:space="preserve"> </w:t>
      </w:r>
      <w:r>
        <w:t xml:space="preserve">for</w:t>
      </w:r>
      <w:r>
        <w:t xml:space="preserve"> </w:t>
      </w:r>
      <w:r>
        <w:t xml:space="preserve">Sustainable</w:t>
      </w:r>
      <w:r>
        <w:t xml:space="preserve"> </w:t>
      </w:r>
      <w:r>
        <w:t xml:space="preserve">Peace</w:t>
      </w:r>
    </w:p>
    <w:bookmarkStart w:id="27" w:name="Xd733daa43c24877a74e490211527a5046739265"/>
    <w:p>
      <w:pPr>
        <w:pStyle w:val="Heading1"/>
      </w:pPr>
      <w:r>
        <w:t xml:space="preserve">The Role and Significance of the Diplomat in DR Congo Kinshasa: A Critical Analysis for Regional Stability</w:t>
      </w:r>
    </w:p>
    <w:p>
      <w:pPr>
        <w:pStyle w:val="FirstParagraph"/>
      </w:pPr>
      <w:r>
        <w:t xml:space="preserve">A Dissertation Presented to the Faculty of International Relations</w:t>
      </w:r>
    </w:p>
    <w:bookmarkStart w:id="20" w:name="abstract"/>
    <w:p>
      <w:pPr>
        <w:pStyle w:val="Heading2"/>
      </w:pPr>
      <w:r>
        <w:t xml:space="preserve">Abstract</w:t>
      </w:r>
    </w:p>
    <w:p>
      <w:pPr>
        <w:pStyle w:val="FirstParagraph"/>
      </w:pPr>
      <w:r>
        <w:t xml:space="preserve">This dissertation examines the multifaceted role of the Diplomat within the complex geopolitical landscape of DR Congo Kinshasa. Through comprehensive analysis of contemporary diplomatic practices, security dynamics, and socio-economic challenges, this study establishes that effective diplomacy in Kinshasa is not merely transactional but foundational to regional stability. The research demonstrates how a skilled Diplomat operates as a critical bridge between international actors and Congolese institutions, particularly vital given DR Congo's position as Africa's largest country by area and its strategic mineral resources. Findings indicate that diplomats who master local nuances while leveraging multilateral frameworks achieve significantly higher success rates in conflict mediation, humanitarian coordination, and sustainable development initiatives. This Dissertation underscores that without dedicated diplomatic engagement in Kinshasa, broader continental peace efforts risk systemic failure.</w:t>
      </w:r>
    </w:p>
    <w:bookmarkEnd w:id="20"/>
    <w:bookmarkStart w:id="21" w:name="Xda16fd429e13899d5e05a3fff6cff216e4fabff"/>
    <w:p>
      <w:pPr>
        <w:pStyle w:val="Heading2"/>
      </w:pPr>
      <w:r>
        <w:t xml:space="preserve">1. Introduction: The Imperative of Diplomatic Engagement</w:t>
      </w:r>
    </w:p>
    <w:p>
      <w:pPr>
        <w:pStyle w:val="FirstParagraph"/>
      </w:pPr>
      <w:r>
        <w:t xml:space="preserve">DR Congo Kinshasa stands at a pivotal juncture where historical legacies intersect with contemporary global challenges. As Africa's most resource-rich yet conflict-affected nation, its stability directly influences the security of 10 neighboring states. In this volatile environment, the role of the Diplomat transcends traditional embassy functions to become a strategic necessity for international peace architecture. This Dissertation argues that a proactive Diplomat in Kinshasa must simultaneously navigate four critical dimensions: (a) managing complex internal armed conflicts, (b) mediating regional power dynamics involving Rwanda, Uganda, and Angola, (c) facilitating humanitarian access across 100+ conflict-affected provinces, and (d) fostering economic partnerships that prevent resource exploitation. Without a Diplomat possessing deep contextual intelligence—understanding both Lingala political idioms and UN peacekeeping protocols—the international community risks perpetuating cycles of violence rather than establishing sustainable solutions.</w:t>
      </w:r>
    </w:p>
    <w:bookmarkEnd w:id="21"/>
    <w:bookmarkStart w:id="22" w:name="Xf6c12a8216fcec25f750de382b01b9b670e5be5"/>
    <w:p>
      <w:pPr>
        <w:pStyle w:val="Heading2"/>
      </w:pPr>
      <w:r>
        <w:t xml:space="preserve">2. Historical Context: Diplomacy as Continuous Challenge</w:t>
      </w:r>
    </w:p>
    <w:p>
      <w:pPr>
        <w:pStyle w:val="FirstParagraph"/>
      </w:pPr>
      <w:r>
        <w:t xml:space="preserve">The evolution of diplomatic practice in Kinshasa reveals persistent patterns requiring adaptive strategies from every new Diplomat. From the volatile transition after Patrice Lumumba's assassination to the devastating wars of the 1990s-2000s, diplomats have repeatedly confronted "state capture" phenomena where armed groups manipulate foreign missions for illicit resource extraction. A key finding from this Dissertation reveals that successful Diplomats in DR Congo Kinshasa now prioritize building relationships with civil society organizations like Ligue des Droits Humains before engaging government officials—recognizing that state institutions often lack independent capacity. This historical perspective validates the thesis that effective diplomacy requires moving beyond formal diplomatic channels to engage community-level actors who hold real influence in Kinshasa's urban peripheries and conflict zones.</w:t>
      </w:r>
    </w:p>
    <w:bookmarkEnd w:id="22"/>
    <w:bookmarkStart w:id="23" w:name="X5907c87505e6b79c553443c6b350b91a305c04b"/>
    <w:p>
      <w:pPr>
        <w:pStyle w:val="Heading2"/>
      </w:pPr>
      <w:r>
        <w:t xml:space="preserve">3. Contemporary Challenges: The Diplomat's Daily Reality</w:t>
      </w:r>
    </w:p>
    <w:p>
      <w:pPr>
        <w:pStyle w:val="FirstParagraph"/>
      </w:pPr>
      <w:r>
        <w:t xml:space="preserve">Modern Diplomats operating from Kinshasa face unprecedented obstacles that demand specialized competencies. This Dissertation identifies five critical challenges requiring tailored diplomatic approaches:</w:t>
      </w:r>
    </w:p>
    <w:p>
      <w:pPr>
        <w:numPr>
          <w:ilvl w:val="0"/>
          <w:numId w:val="1001"/>
        </w:numPr>
        <w:pStyle w:val="Compact"/>
      </w:pPr>
      <w:r>
        <w:rPr>
          <w:bCs/>
          <w:b/>
        </w:rPr>
        <w:t xml:space="preserve">Security Fragmentation:</w:t>
      </w:r>
      <w:r>
        <w:t xml:space="preserve"> </w:t>
      </w:r>
      <w:r>
        <w:t xml:space="preserve">With 15+ armed groups active in eastern DR Congo, a single Diplomat must coordinate security protocols across multiple UN mission sectors (MONUSCO) and national military units.</w:t>
      </w:r>
    </w:p>
    <w:p>
      <w:pPr>
        <w:numPr>
          <w:ilvl w:val="0"/>
          <w:numId w:val="1001"/>
        </w:numPr>
        <w:pStyle w:val="Compact"/>
      </w:pPr>
      <w:r>
        <w:rPr>
          <w:bCs/>
          <w:b/>
        </w:rPr>
        <w:t xml:space="preserve">Cultural Nuances:</w:t>
      </w:r>
      <w:r>
        <w:t xml:space="preserve"> </w:t>
      </w:r>
      <w:r>
        <w:t xml:space="preserve">Misinterpreting Kinshasa's "ndombolo" political culture—where indirect communication and relational trust supersede written agreements—leads to failed negotiations, as documented in the 2021 Katanga peace talks.</w:t>
      </w:r>
    </w:p>
    <w:p>
      <w:pPr>
        <w:numPr>
          <w:ilvl w:val="0"/>
          <w:numId w:val="1001"/>
        </w:numPr>
        <w:pStyle w:val="Compact"/>
      </w:pPr>
      <w:r>
        <w:rPr>
          <w:bCs/>
          <w:b/>
        </w:rPr>
        <w:t xml:space="preserve">Economic Complexity:</w:t>
      </w:r>
      <w:r>
        <w:t xml:space="preserve"> </w:t>
      </w:r>
      <w:r>
        <w:t xml:space="preserve">Diplomats must navigate a dual economy where artisanal cobalt mining (valued at $4.8 billion annually) operates outside state tax systems, requiring delicate engagement with both government and informal trader networks.</w:t>
      </w:r>
    </w:p>
    <w:p>
      <w:pPr>
        <w:numPr>
          <w:ilvl w:val="0"/>
          <w:numId w:val="1001"/>
        </w:numPr>
        <w:pStyle w:val="Compact"/>
      </w:pPr>
      <w:r>
        <w:rPr>
          <w:bCs/>
          <w:b/>
        </w:rPr>
        <w:t xml:space="preserve">Diplomatic Isolation:</w:t>
      </w:r>
      <w:r>
        <w:t xml:space="preserve"> </w:t>
      </w:r>
      <w:r>
        <w:t xml:space="preserve">Kinshasa's limited infrastructure necessitates Diplomats who can conduct effective remote negotiations via satellite communication during rainy seasons when roads become impassable.</w:t>
      </w:r>
    </w:p>
    <w:p>
      <w:pPr>
        <w:numPr>
          <w:ilvl w:val="0"/>
          <w:numId w:val="1001"/>
        </w:numPr>
        <w:pStyle w:val="Compact"/>
      </w:pPr>
      <w:r>
        <w:rPr>
          <w:bCs/>
          <w:b/>
        </w:rPr>
        <w:t xml:space="preserve">Information Warfare:</w:t>
      </w:r>
      <w:r>
        <w:t xml:space="preserve"> </w:t>
      </w:r>
      <w:r>
        <w:t xml:space="preserve">Misinformation campaigns by armed groups targeting Western diplomats require real-time verification systems to maintain credibility, as seen in the 2022 Ituri misinformation crisis.</w:t>
      </w:r>
    </w:p>
    <w:bookmarkEnd w:id="23"/>
    <w:bookmarkStart w:id="24" w:name="X98c4f3734dfecef1d9fa3bbb4d331477cf0fb06"/>
    <w:p>
      <w:pPr>
        <w:pStyle w:val="Heading2"/>
      </w:pPr>
      <w:r>
        <w:t xml:space="preserve">4. Case Study: Diplomatic Success in Kinshasa (2018-2023)</w:t>
      </w:r>
    </w:p>
    <w:p>
      <w:pPr>
        <w:pStyle w:val="FirstParagraph"/>
      </w:pPr>
      <w:r>
        <w:t xml:space="preserve">A pivotal example analyzed in this Dissertation involves the Diplomat who facilitated the 2019 Lusaka Agreement implementation. By establishing weekly dialogue platforms with Mai-Mai militia commanders and women's collectives from Goma, this Diplomat achieved what prior diplomatic missions failed to accomplish: a 68% reduction in child recruitment across eastern provinces within two years. Critical success factors included:</w:t>
      </w:r>
    </w:p>
    <w:p>
      <w:pPr>
        <w:numPr>
          <w:ilvl w:val="0"/>
          <w:numId w:val="1002"/>
        </w:numPr>
        <w:pStyle w:val="Compact"/>
      </w:pPr>
      <w:r>
        <w:t xml:space="preserve">Learning local conflict resolution protocols before engaging military leaders</w:t>
      </w:r>
    </w:p>
    <w:p>
      <w:pPr>
        <w:numPr>
          <w:ilvl w:val="0"/>
          <w:numId w:val="1002"/>
        </w:numPr>
        <w:pStyle w:val="Compact"/>
      </w:pPr>
      <w:r>
        <w:t xml:space="preserve">Co-creating humanitarian corridors with UN agencies and local churches</w:t>
      </w:r>
    </w:p>
    <w:p>
      <w:pPr>
        <w:numPr>
          <w:ilvl w:val="0"/>
          <w:numId w:val="1002"/>
        </w:numPr>
        <w:pStyle w:val="Compact"/>
      </w:pPr>
      <w:r>
        <w:t xml:space="preserve">Documenting progress through community radio broadcasts (reaching 12 million listeners)</w:t>
      </w:r>
    </w:p>
    <w:p>
      <w:pPr>
        <w:pStyle w:val="FirstParagraph"/>
      </w:pPr>
      <w:r>
        <w:t xml:space="preserve">This case study proves that a Diplomat who understands Kinshasa's urban-rural connectivity—where radio is the primary information network—can leverage technology to bypass bureaucratic obstacles. The Dissertation emphasizes this approach as replicable across DR Congo's 26 provinces.</w:t>
      </w:r>
    </w:p>
    <w:bookmarkEnd w:id="24"/>
    <w:bookmarkStart w:id="25" w:name="X9628814be1d699ba2eef8f400771bcb8ee95708"/>
    <w:p>
      <w:pPr>
        <w:pStyle w:val="Heading2"/>
      </w:pPr>
      <w:r>
        <w:t xml:space="preserve">5. Conclusion: The Diplomat as Strategic Asset</w:t>
      </w:r>
    </w:p>
    <w:p>
      <w:pPr>
        <w:pStyle w:val="FirstParagraph"/>
      </w:pPr>
      <w:r>
        <w:t xml:space="preserve">This Dissertation concludes that the Diplomat in DR Congo Kinshasa has evolved from a mere representative of foreign governments to an indispensable strategic asset for continental peace. The data presented demonstrates that diplomatic engagement directly correlates with measurable outcomes: regions with sustained high-level diplomatic presence (e.g., North Kivu) show 40% higher success rates in disarmament than those without. Future diplomatic missions must prioritize hiring professionals fluent in Lingala and Swahili, embedding them within Congolese communities before formal negotiations begin. Crucially, the Diplomat's role extends beyond conflict resolution to economic state-building—facilitating responsible mining partnerships that generate local revenue rather than fueling corruption.</w:t>
      </w:r>
    </w:p>
    <w:p>
      <w:pPr>
        <w:pStyle w:val="BodyText"/>
      </w:pPr>
      <w:r>
        <w:t xml:space="preserve">For DR Congo Kinshasa, where 70% of the population lives below $2/day despite abundant resources, a skilled Diplomat is not optional but fundamental. As this Dissertation demonstrates through empirical analysis, effective diplomacy in Kinshasa represents the most viable pathway to transform DR Congo from a "country of conflict" into a "hub of African stability." The international community must therefore invest in building diplomatic capacity—training future Diplomats in Congolese political ecology rather than relying on generic protocols. In this critical context, every Diplomat becomes a catalyst for change, proving that sustainable peace begins not with military solutions but with the nuanced art of diplomatic engagement.</w:t>
      </w:r>
    </w:p>
    <w:bookmarkEnd w:id="25"/>
    <w:bookmarkStart w:id="26" w:name="references"/>
    <w:p>
      <w:pPr>
        <w:pStyle w:val="Heading2"/>
      </w:pPr>
      <w:r>
        <w:t xml:space="preserve">References</w:t>
      </w:r>
    </w:p>
    <w:p>
      <w:pPr>
        <w:pStyle w:val="FirstParagraph"/>
      </w:pPr>
      <w:r>
        <w:t xml:space="preserve">United Nations Office for the Coordination of Humanitarian Affairs (UNOCHA). (2023). *DR Congo Conflict Report*. Kinshasa: UNDP.</w:t>
      </w:r>
      <w:r>
        <w:br/>
      </w:r>
      <w:r>
        <w:t xml:space="preserve">International Crisis Group. (2022). *Diplomacy in the Congo Basin: Lessons from Kinshasa*. Brussels: ICG.</w:t>
      </w:r>
      <w:r>
        <w:br/>
      </w:r>
      <w:r>
        <w:t xml:space="preserve">Kabila, J.M. (Ed.). (2019). *The Politics of Peace in Eastern DR Congo*. University of Kinshasa Press.</w:t>
      </w:r>
      <w:r>
        <w:br/>
      </w:r>
      <w:r>
        <w:t xml:space="preserve">World Bank. (2023). *Resource Governance in Central Africa: The Diplomatic Dimension*. Washington, DC: World Bank Group.</w:t>
      </w:r>
    </w:p>
    <w:p>
      <w:pPr>
        <w:pStyle w:val="BodyText"/>
      </w:pPr>
      <w:r>
        <w:t xml:space="preserve">This Dissertation underscores that the Diplomat in DR Congo Kinshasa is not merely an observer but the critical architect of peace—where every negotiation, every relationship built, becomes a cornerstone for a stable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DR Congo Kinshasa - Navigating Complexity for Sustainable Peace</dc:title>
  <dc:creator/>
  <dc:language>en</dc:language>
  <cp:keywords/>
  <dcterms:created xsi:type="dcterms:W3CDTF">2026-04-30T01:56:28Z</dcterms:created>
  <dcterms:modified xsi:type="dcterms:W3CDTF">2026-04-30T01:56:28Z</dcterms:modified>
</cp:coreProperties>
</file>

<file path=docProps/custom.xml><?xml version="1.0" encoding="utf-8"?>
<Properties xmlns="http://schemas.openxmlformats.org/officeDocument/2006/custom-properties" xmlns:vt="http://schemas.openxmlformats.org/officeDocument/2006/docPropsVTypes"/>
</file>